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B5D" w:rsidRDefault="00396B5D" w:rsidP="00522004">
      <w:pPr>
        <w:bidi/>
        <w:jc w:val="both"/>
        <w:rPr>
          <w:rFonts w:ascii="Sakkal Majalla" w:hAnsi="Sakkal Majalla" w:cs="Sakkal Majalla"/>
          <w:sz w:val="32"/>
          <w:szCs w:val="32"/>
          <w:lang w:bidi="ar-MA"/>
        </w:rPr>
      </w:pPr>
    </w:p>
    <w:p w:rsidR="00396B5D" w:rsidRDefault="00396B5D" w:rsidP="007B4514">
      <w:pPr>
        <w:bidi/>
        <w:spacing w:after="0"/>
        <w:rPr>
          <w:kern w:val="0"/>
          <w:lang w:bidi="ar-MA"/>
        </w:rPr>
      </w:pPr>
      <w:r>
        <w:rPr>
          <w:rtl/>
          <w:lang w:bidi="ar-MA"/>
        </w:rPr>
        <w:t>المملكة المغربية</w:t>
      </w:r>
    </w:p>
    <w:p w:rsidR="00396B5D" w:rsidRDefault="00396B5D" w:rsidP="007B4514">
      <w:pPr>
        <w:bidi/>
        <w:spacing w:after="0"/>
        <w:rPr>
          <w:rtl/>
          <w:lang w:bidi="ar-MA"/>
        </w:rPr>
      </w:pPr>
      <w:r>
        <w:rPr>
          <w:rtl/>
          <w:lang w:bidi="ar-MA"/>
        </w:rPr>
        <w:t>وزارة النقل واللوجستيك</w:t>
      </w:r>
    </w:p>
    <w:p w:rsidR="00396B5D" w:rsidRDefault="00396B5D" w:rsidP="007B4514">
      <w:pPr>
        <w:bidi/>
        <w:spacing w:after="0"/>
        <w:rPr>
          <w:rtl/>
          <w:lang w:bidi="ar-MA"/>
        </w:rPr>
      </w:pPr>
      <w:r>
        <w:rPr>
          <w:rtl/>
          <w:lang w:bidi="ar-MA"/>
        </w:rPr>
        <w:t>الوكالة الوطنية للسلامة الطرقية</w:t>
      </w:r>
    </w:p>
    <w:p w:rsidR="0091790E" w:rsidRDefault="0091790E" w:rsidP="007B4514">
      <w:pPr>
        <w:bidi/>
        <w:spacing w:after="0" w:line="240" w:lineRule="auto"/>
        <w:jc w:val="center"/>
        <w:rPr>
          <w:rtl/>
          <w:lang w:bidi="ar-MA"/>
        </w:rPr>
      </w:pPr>
    </w:p>
    <w:p w:rsidR="0091790E" w:rsidRDefault="0091790E" w:rsidP="007B4514">
      <w:pPr>
        <w:spacing w:after="0" w:line="240" w:lineRule="auto"/>
        <w:jc w:val="center"/>
        <w:rPr>
          <w:rFonts w:ascii="Sakkal Majalla" w:hAnsi="Sakkal Majalla" w:cs="Sakkal Majalla"/>
          <w:b/>
          <w:bCs/>
          <w:sz w:val="44"/>
          <w:szCs w:val="44"/>
          <w:rtl/>
          <w:lang w:bidi="ar-MA"/>
        </w:rPr>
      </w:pPr>
      <w:r w:rsidRPr="0091790E">
        <w:rPr>
          <w:rFonts w:ascii="Sakkal Majalla" w:hAnsi="Sakkal Majalla" w:cs="Sakkal Majalla" w:hint="cs"/>
          <w:b/>
          <w:bCs/>
          <w:sz w:val="44"/>
          <w:szCs w:val="44"/>
          <w:rtl/>
          <w:lang w:bidi="ar-MA"/>
        </w:rPr>
        <w:t xml:space="preserve">تنظيم </w:t>
      </w:r>
      <w:r w:rsidRPr="0091790E">
        <w:rPr>
          <w:rFonts w:ascii="Sakkal Majalla" w:hAnsi="Sakkal Majalla" w:cs="Sakkal Majalla"/>
          <w:b/>
          <w:bCs/>
          <w:sz w:val="44"/>
          <w:szCs w:val="44"/>
          <w:rtl/>
          <w:lang w:bidi="ar-MA"/>
        </w:rPr>
        <w:t>ندوة صحافية خاصة</w:t>
      </w:r>
    </w:p>
    <w:p w:rsidR="00396B5D" w:rsidRPr="0091790E" w:rsidRDefault="009E3FFF" w:rsidP="007B4514">
      <w:pPr>
        <w:spacing w:after="0" w:line="240" w:lineRule="auto"/>
        <w:jc w:val="center"/>
        <w:rPr>
          <w:rFonts w:ascii="Sakkal Majalla" w:hAnsi="Sakkal Majalla" w:cs="Sakkal Majalla"/>
          <w:b/>
          <w:bCs/>
          <w:sz w:val="44"/>
          <w:szCs w:val="44"/>
          <w:rtl/>
          <w:lang w:bidi="ar-MA"/>
        </w:rPr>
      </w:pPr>
      <w:r>
        <w:rPr>
          <w:rFonts w:ascii="Sakkal Majalla" w:hAnsi="Sakkal Majalla" w:cs="Sakkal Majalla"/>
          <w:b/>
          <w:bCs/>
          <w:sz w:val="44"/>
          <w:szCs w:val="44"/>
          <w:rtl/>
          <w:lang w:bidi="ar-MA"/>
        </w:rPr>
        <w:t xml:space="preserve"> بتقديم المخطط الوطني للم</w:t>
      </w:r>
      <w:r>
        <w:rPr>
          <w:rFonts w:ascii="Sakkal Majalla" w:hAnsi="Sakkal Majalla" w:cs="Sakkal Majalla" w:hint="cs"/>
          <w:b/>
          <w:bCs/>
          <w:sz w:val="44"/>
          <w:szCs w:val="44"/>
          <w:rtl/>
          <w:lang w:bidi="ar-MA"/>
        </w:rPr>
        <w:t>ر</w:t>
      </w:r>
      <w:r w:rsidR="0091790E" w:rsidRPr="0091790E">
        <w:rPr>
          <w:rFonts w:ascii="Sakkal Majalla" w:hAnsi="Sakkal Majalla" w:cs="Sakkal Majalla"/>
          <w:b/>
          <w:bCs/>
          <w:sz w:val="44"/>
          <w:szCs w:val="44"/>
          <w:rtl/>
          <w:lang w:bidi="ar-MA"/>
        </w:rPr>
        <w:t>اقبة 2022-2024</w:t>
      </w:r>
    </w:p>
    <w:p w:rsidR="0091790E" w:rsidRDefault="0091790E" w:rsidP="00396B5D">
      <w:pPr>
        <w:jc w:val="center"/>
        <w:rPr>
          <w:b/>
          <w:bCs/>
          <w:sz w:val="44"/>
          <w:szCs w:val="44"/>
          <w:rtl/>
          <w:lang w:bidi="ar-MA"/>
        </w:rPr>
      </w:pPr>
    </w:p>
    <w:p w:rsidR="00396B5D" w:rsidRDefault="00396B5D" w:rsidP="00396B5D">
      <w:pPr>
        <w:jc w:val="center"/>
        <w:rPr>
          <w:b/>
          <w:bCs/>
          <w:sz w:val="44"/>
          <w:szCs w:val="44"/>
          <w:rtl/>
          <w:lang w:bidi="ar-MA"/>
        </w:rPr>
      </w:pPr>
      <w:r>
        <w:rPr>
          <w:b/>
          <w:bCs/>
          <w:sz w:val="44"/>
          <w:szCs w:val="44"/>
          <w:rtl/>
          <w:lang w:bidi="ar-MA"/>
        </w:rPr>
        <w:t>- بلاغ صحافي -</w:t>
      </w:r>
    </w:p>
    <w:p w:rsidR="00396B5D" w:rsidRDefault="00396B5D" w:rsidP="00396B5D">
      <w:pPr>
        <w:jc w:val="both"/>
        <w:rPr>
          <w:rFonts w:asciiTheme="majorBidi" w:hAnsiTheme="majorBidi" w:cstheme="majorBidi"/>
          <w:sz w:val="16"/>
          <w:szCs w:val="16"/>
          <w:rtl/>
        </w:rPr>
      </w:pPr>
    </w:p>
    <w:p w:rsidR="0033603F" w:rsidRDefault="00396B5D" w:rsidP="00D4044F">
      <w:pPr>
        <w:bidi/>
        <w:jc w:val="both"/>
        <w:rPr>
          <w:rFonts w:ascii="Sakkal Majalla" w:hAnsi="Sakkal Majalla" w:cs="Sakkal Majalla"/>
          <w:sz w:val="32"/>
          <w:szCs w:val="32"/>
          <w:rtl/>
          <w:lang w:bidi="ar-MA"/>
        </w:rPr>
      </w:pPr>
      <w:r>
        <w:rPr>
          <w:rFonts w:ascii="Sakkal Majalla" w:hAnsi="Sakkal Majalla" w:cs="Sakkal Majalla"/>
          <w:sz w:val="32"/>
          <w:szCs w:val="32"/>
          <w:rtl/>
          <w:lang w:bidi="ar-MA"/>
        </w:rPr>
        <w:t xml:space="preserve">في إطار تنفيذ الاستراتيجية الوطنية للسلامة الطرقية 2017-2026 وبرنامج عمل الوكالة الوطنية للسلامة الطرقية (نارسا) برسم سنة 2022، </w:t>
      </w:r>
      <w:r w:rsidR="00AB3C5F">
        <w:rPr>
          <w:rFonts w:ascii="Sakkal Majalla" w:hAnsi="Sakkal Majalla" w:cs="Sakkal Majalla"/>
          <w:sz w:val="32"/>
          <w:szCs w:val="32"/>
          <w:rtl/>
          <w:lang w:bidi="ar-MA"/>
        </w:rPr>
        <w:t>2022، عقد</w:t>
      </w:r>
      <w:r w:rsidR="00AB3C5F">
        <w:rPr>
          <w:rFonts w:ascii="Sakkal Majalla" w:hAnsi="Sakkal Majalla" w:cs="Sakkal Majalla" w:hint="cs"/>
          <w:sz w:val="32"/>
          <w:szCs w:val="32"/>
          <w:rtl/>
          <w:lang w:bidi="ar-MA"/>
        </w:rPr>
        <w:t>ت</w:t>
      </w:r>
      <w:r w:rsidR="00AB3C5F">
        <w:rPr>
          <w:rFonts w:ascii="Sakkal Majalla" w:hAnsi="Sakkal Majalla" w:cs="Sakkal Majalla"/>
          <w:sz w:val="32"/>
          <w:szCs w:val="32"/>
          <w:rtl/>
          <w:lang w:bidi="ar-MA"/>
        </w:rPr>
        <w:t xml:space="preserve"> نارسا</w:t>
      </w:r>
      <w:r w:rsidR="00AB3C5F" w:rsidRPr="00AB3C5F">
        <w:rPr>
          <w:rFonts w:ascii="Sakkal Majalla" w:hAnsi="Sakkal Majalla" w:cs="Sakkal Majalla"/>
          <w:sz w:val="32"/>
          <w:szCs w:val="32"/>
          <w:rtl/>
          <w:lang w:bidi="ar-MA"/>
        </w:rPr>
        <w:t xml:space="preserve"> </w:t>
      </w:r>
      <w:r w:rsidR="00AB3C5F">
        <w:rPr>
          <w:rFonts w:ascii="Sakkal Majalla" w:hAnsi="Sakkal Majalla" w:cs="Sakkal Majalla"/>
          <w:sz w:val="32"/>
          <w:szCs w:val="32"/>
          <w:rtl/>
          <w:lang w:bidi="ar-MA"/>
        </w:rPr>
        <w:t xml:space="preserve">يوم </w:t>
      </w:r>
      <w:r w:rsidR="00AB3C5F">
        <w:rPr>
          <w:rFonts w:ascii="Sakkal Majalla" w:hAnsi="Sakkal Majalla" w:cs="Sakkal Majalla"/>
          <w:b/>
          <w:bCs/>
          <w:sz w:val="32"/>
          <w:szCs w:val="32"/>
          <w:rtl/>
          <w:lang w:bidi="ar-MA"/>
        </w:rPr>
        <w:t>الإثنين 17 يناير 2022</w:t>
      </w:r>
      <w:r w:rsidR="00AB3C5F">
        <w:rPr>
          <w:rFonts w:ascii="Sakkal Majalla" w:hAnsi="Sakkal Majalla" w:cs="Sakkal Majalla"/>
          <w:sz w:val="32"/>
          <w:szCs w:val="32"/>
          <w:rtl/>
          <w:lang w:bidi="ar-MA"/>
        </w:rPr>
        <w:t xml:space="preserve"> </w:t>
      </w:r>
      <w:r w:rsidR="00AB3C5F">
        <w:rPr>
          <w:rFonts w:ascii="Sakkal Majalla" w:hAnsi="Sakkal Majalla" w:cs="Sakkal Majalla"/>
          <w:b/>
          <w:bCs/>
          <w:sz w:val="32"/>
          <w:szCs w:val="32"/>
          <w:rtl/>
          <w:lang w:bidi="ar-MA"/>
        </w:rPr>
        <w:t>بالرباط</w:t>
      </w:r>
      <w:r w:rsidR="00AB3C5F">
        <w:rPr>
          <w:rFonts w:ascii="Sakkal Majalla" w:hAnsi="Sakkal Majalla" w:cs="Sakkal Majalla"/>
          <w:sz w:val="32"/>
          <w:szCs w:val="32"/>
          <w:rtl/>
          <w:lang w:bidi="ar-MA"/>
        </w:rPr>
        <w:t xml:space="preserve"> ندوة صحافية خاصة بتقديم المخطط الوطني للمراقبة 2022-</w:t>
      </w:r>
      <w:r w:rsidR="00E56667">
        <w:rPr>
          <w:rFonts w:ascii="Sakkal Majalla" w:hAnsi="Sakkal Majalla" w:cs="Sakkal Majalla" w:hint="cs"/>
          <w:sz w:val="32"/>
          <w:szCs w:val="32"/>
          <w:rtl/>
          <w:lang w:bidi="ar-MA"/>
        </w:rPr>
        <w:t>2024.</w:t>
      </w:r>
    </w:p>
    <w:p w:rsidR="00AB3C5F" w:rsidRDefault="004D4C52" w:rsidP="00D4044F">
      <w:pPr>
        <w:bidi/>
        <w:jc w:val="both"/>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في هذا </w:t>
      </w:r>
      <w:r w:rsidR="00586958">
        <w:rPr>
          <w:rFonts w:ascii="Sakkal Majalla" w:hAnsi="Sakkal Majalla" w:cs="Sakkal Majalla" w:hint="cs"/>
          <w:sz w:val="32"/>
          <w:szCs w:val="32"/>
          <w:rtl/>
          <w:lang w:bidi="ar-MA"/>
        </w:rPr>
        <w:t>الصدد</w:t>
      </w:r>
      <w:r>
        <w:rPr>
          <w:rFonts w:ascii="Sakkal Majalla" w:hAnsi="Sakkal Majalla" w:cs="Sakkal Majalla" w:hint="cs"/>
          <w:sz w:val="32"/>
          <w:szCs w:val="32"/>
          <w:rtl/>
          <w:lang w:bidi="ar-MA"/>
        </w:rPr>
        <w:t xml:space="preserve">، تم التذكير بمنهجية وضع </w:t>
      </w:r>
      <w:r w:rsidR="004700B0">
        <w:rPr>
          <w:rFonts w:ascii="Sakkal Majalla" w:hAnsi="Sakkal Majalla" w:cs="Sakkal Majalla"/>
          <w:sz w:val="32"/>
          <w:szCs w:val="32"/>
          <w:rtl/>
          <w:lang w:bidi="ar-MA"/>
        </w:rPr>
        <w:t>المخطط الوطني للمراقبة 2022-2024</w:t>
      </w:r>
      <w:r w:rsidR="004700B0">
        <w:rPr>
          <w:rFonts w:ascii="Sakkal Majalla" w:hAnsi="Sakkal Majalla" w:cs="Sakkal Majalla" w:hint="cs"/>
          <w:sz w:val="32"/>
          <w:szCs w:val="32"/>
          <w:rtl/>
          <w:lang w:bidi="ar-MA"/>
        </w:rPr>
        <w:t xml:space="preserve"> </w:t>
      </w:r>
      <w:r w:rsidR="0098591E">
        <w:rPr>
          <w:rFonts w:ascii="Sakkal Majalla" w:hAnsi="Sakkal Majalla" w:cs="Sakkal Majalla" w:hint="cs"/>
          <w:sz w:val="32"/>
          <w:szCs w:val="32"/>
          <w:rtl/>
          <w:lang w:bidi="ar-MA"/>
        </w:rPr>
        <w:t>الت</w:t>
      </w:r>
      <w:r>
        <w:rPr>
          <w:rFonts w:ascii="Sakkal Majalla" w:hAnsi="Sakkal Majalla" w:cs="Sakkal Majalla" w:hint="cs"/>
          <w:sz w:val="32"/>
          <w:szCs w:val="32"/>
          <w:rtl/>
          <w:lang w:bidi="ar-MA"/>
        </w:rPr>
        <w:t>ي</w:t>
      </w:r>
      <w:r w:rsidR="0098591E">
        <w:rPr>
          <w:rFonts w:ascii="Sakkal Majalla" w:hAnsi="Sakkal Majalla" w:cs="Sakkal Majalla" w:hint="cs"/>
          <w:sz w:val="32"/>
          <w:szCs w:val="32"/>
          <w:rtl/>
          <w:lang w:bidi="ar-MA"/>
        </w:rPr>
        <w:t xml:space="preserve"> تنطلق</w:t>
      </w:r>
      <w:r>
        <w:rPr>
          <w:rFonts w:ascii="Sakkal Majalla" w:hAnsi="Sakkal Majalla" w:cs="Sakkal Majalla" w:hint="cs"/>
          <w:sz w:val="32"/>
          <w:szCs w:val="32"/>
          <w:rtl/>
          <w:lang w:bidi="ar-MA"/>
        </w:rPr>
        <w:t xml:space="preserve"> من تحليل وضعية حوادث السير حسب المجال </w:t>
      </w:r>
      <w:r w:rsidR="00D4044F">
        <w:rPr>
          <w:rFonts w:ascii="Sakkal Majalla" w:hAnsi="Sakkal Majalla" w:cs="Sakkal Majalla" w:hint="cs"/>
          <w:sz w:val="32"/>
          <w:szCs w:val="32"/>
          <w:rtl/>
          <w:lang w:bidi="ar-MA"/>
        </w:rPr>
        <w:t>وتحديد أ</w:t>
      </w:r>
      <w:r w:rsidR="00EC4D18">
        <w:rPr>
          <w:rFonts w:ascii="Sakkal Majalla" w:hAnsi="Sakkal Majalla" w:cs="Sakkal Majalla" w:hint="cs"/>
          <w:sz w:val="32"/>
          <w:szCs w:val="32"/>
          <w:rtl/>
          <w:lang w:bidi="ar-MA"/>
        </w:rPr>
        <w:t>سباب</w:t>
      </w:r>
      <w:r w:rsidR="00D4044F">
        <w:rPr>
          <w:rFonts w:ascii="Sakkal Majalla" w:hAnsi="Sakkal Majalla" w:cs="Sakkal Majalla" w:hint="cs"/>
          <w:sz w:val="32"/>
          <w:szCs w:val="32"/>
          <w:rtl/>
          <w:lang w:bidi="ar-MA"/>
        </w:rPr>
        <w:t>ها</w:t>
      </w:r>
      <w:r w:rsidR="008D6AE5">
        <w:rPr>
          <w:rFonts w:ascii="Sakkal Majalla" w:hAnsi="Sakkal Majalla" w:cs="Sakkal Majalla" w:hint="cs"/>
          <w:sz w:val="32"/>
          <w:szCs w:val="32"/>
          <w:rtl/>
          <w:lang w:bidi="ar-MA"/>
        </w:rPr>
        <w:t xml:space="preserve"> </w:t>
      </w:r>
      <w:r w:rsidR="00D4044F">
        <w:rPr>
          <w:rFonts w:ascii="Sakkal Majalla" w:hAnsi="Sakkal Majalla" w:cs="Sakkal Majalla" w:hint="cs"/>
          <w:sz w:val="32"/>
          <w:szCs w:val="32"/>
          <w:rtl/>
          <w:lang w:bidi="ar-MA"/>
        </w:rPr>
        <w:t>الرئيسية</w:t>
      </w:r>
      <w:r w:rsidR="008D6AE5">
        <w:rPr>
          <w:rFonts w:ascii="Sakkal Majalla" w:hAnsi="Sakkal Majalla" w:cs="Sakkal Majalla" w:hint="cs"/>
          <w:sz w:val="32"/>
          <w:szCs w:val="32"/>
          <w:rtl/>
          <w:lang w:bidi="ar-MA"/>
        </w:rPr>
        <w:t xml:space="preserve"> </w:t>
      </w:r>
      <w:r w:rsidR="00EC4D18">
        <w:rPr>
          <w:rFonts w:ascii="Sakkal Majalla" w:hAnsi="Sakkal Majalla" w:cs="Sakkal Majalla" w:hint="cs"/>
          <w:sz w:val="32"/>
          <w:szCs w:val="32"/>
          <w:rtl/>
          <w:lang w:bidi="ar-MA"/>
        </w:rPr>
        <w:t>وتحديد مواضيع</w:t>
      </w:r>
      <w:r w:rsidR="008D6AE5">
        <w:rPr>
          <w:rFonts w:ascii="Sakkal Majalla" w:hAnsi="Sakkal Majalla" w:cs="Sakkal Majalla" w:hint="cs"/>
          <w:sz w:val="32"/>
          <w:szCs w:val="32"/>
          <w:rtl/>
          <w:lang w:bidi="ar-MA"/>
        </w:rPr>
        <w:t xml:space="preserve"> المراقبة </w:t>
      </w:r>
      <w:r w:rsidR="00EC4D18">
        <w:rPr>
          <w:rFonts w:ascii="Sakkal Majalla" w:hAnsi="Sakkal Majalla" w:cs="Sakkal Majalla" w:hint="cs"/>
          <w:sz w:val="32"/>
          <w:szCs w:val="32"/>
          <w:rtl/>
          <w:lang w:bidi="ar-MA"/>
        </w:rPr>
        <w:t>والمحاور الطرقية</w:t>
      </w:r>
      <w:r w:rsidR="008D6AE5">
        <w:rPr>
          <w:rFonts w:ascii="Sakkal Majalla" w:hAnsi="Sakkal Majalla" w:cs="Sakkal Majalla" w:hint="cs"/>
          <w:sz w:val="32"/>
          <w:szCs w:val="32"/>
          <w:rtl/>
          <w:lang w:bidi="ar-MA"/>
        </w:rPr>
        <w:t xml:space="preserve"> التي تشهد أكثر حوادث السير علاوة على تسطير برنامج الاستثمار </w:t>
      </w:r>
      <w:r w:rsidR="00EC4D18">
        <w:rPr>
          <w:rFonts w:ascii="Sakkal Majalla" w:hAnsi="Sakkal Majalla" w:cs="Sakkal Majalla" w:hint="cs"/>
          <w:sz w:val="32"/>
          <w:szCs w:val="32"/>
          <w:rtl/>
          <w:lang w:bidi="ar-MA"/>
        </w:rPr>
        <w:t>والحكامة وتقييم العمليات</w:t>
      </w:r>
      <w:r w:rsidR="008D6AE5">
        <w:rPr>
          <w:rFonts w:ascii="Sakkal Majalla" w:hAnsi="Sakkal Majalla" w:cs="Sakkal Majalla" w:hint="cs"/>
          <w:sz w:val="32"/>
          <w:szCs w:val="32"/>
          <w:rtl/>
          <w:lang w:bidi="ar-MA"/>
        </w:rPr>
        <w:t>.</w:t>
      </w:r>
    </w:p>
    <w:p w:rsidR="00D77B59" w:rsidRDefault="00BA2149" w:rsidP="00D4044F">
      <w:pPr>
        <w:bidi/>
        <w:jc w:val="both"/>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على هذا الأساس، </w:t>
      </w:r>
      <w:r w:rsidR="00D4044F">
        <w:rPr>
          <w:rFonts w:ascii="Sakkal Majalla" w:hAnsi="Sakkal Majalla" w:cs="Sakkal Majalla" w:hint="cs"/>
          <w:sz w:val="32"/>
          <w:szCs w:val="32"/>
          <w:rtl/>
          <w:lang w:bidi="ar-MA"/>
        </w:rPr>
        <w:t xml:space="preserve">تمت الإشارة إلى محاور </w:t>
      </w:r>
      <w:r w:rsidR="0001572B" w:rsidRPr="004231E5">
        <w:rPr>
          <w:rFonts w:ascii="Sakkal Majalla" w:hAnsi="Sakkal Majalla" w:cs="Sakkal Majalla" w:hint="cs"/>
          <w:sz w:val="32"/>
          <w:szCs w:val="32"/>
          <w:rtl/>
          <w:lang w:bidi="ar-MA"/>
        </w:rPr>
        <w:t>برنامج العمل 2022-2024 للمراقبة الطرقية</w:t>
      </w:r>
      <w:r w:rsidR="00D4044F">
        <w:rPr>
          <w:rFonts w:ascii="Sakkal Majalla" w:hAnsi="Sakkal Majalla" w:cs="Sakkal Majalla" w:hint="cs"/>
          <w:sz w:val="32"/>
          <w:szCs w:val="32"/>
          <w:rtl/>
          <w:lang w:bidi="ar-MA"/>
        </w:rPr>
        <w:t xml:space="preserve"> الذي يرتكز </w:t>
      </w:r>
      <w:r w:rsidR="00E56667">
        <w:rPr>
          <w:rFonts w:ascii="Sakkal Majalla" w:hAnsi="Sakkal Majalla" w:cs="Sakkal Majalla" w:hint="cs"/>
          <w:sz w:val="32"/>
          <w:szCs w:val="32"/>
          <w:rtl/>
          <w:lang w:bidi="ar-MA"/>
        </w:rPr>
        <w:t xml:space="preserve">على </w:t>
      </w:r>
      <w:r w:rsidR="00E56667" w:rsidRPr="004231E5">
        <w:rPr>
          <w:rFonts w:ascii="Sakkal Majalla" w:hAnsi="Sakkal Majalla" w:cs="Sakkal Majalla" w:hint="cs"/>
          <w:sz w:val="32"/>
          <w:szCs w:val="32"/>
          <w:rtl/>
          <w:lang w:bidi="ar-MA"/>
        </w:rPr>
        <w:t>التوجهات</w:t>
      </w:r>
      <w:r w:rsidR="004231E5">
        <w:rPr>
          <w:rFonts w:ascii="Sakkal Majalla" w:hAnsi="Sakkal Majalla" w:cs="Sakkal Majalla" w:hint="cs"/>
          <w:sz w:val="32"/>
          <w:szCs w:val="32"/>
          <w:rtl/>
          <w:lang w:bidi="ar-MA"/>
        </w:rPr>
        <w:t xml:space="preserve"> التالية:</w:t>
      </w:r>
    </w:p>
    <w:p w:rsidR="004231E5" w:rsidRPr="003A7908" w:rsidRDefault="004231E5" w:rsidP="006571B4">
      <w:pPr>
        <w:pStyle w:val="Paragraphedeliste"/>
        <w:numPr>
          <w:ilvl w:val="0"/>
          <w:numId w:val="5"/>
        </w:numPr>
        <w:bidi/>
        <w:jc w:val="both"/>
        <w:rPr>
          <w:rFonts w:ascii="Sakkal Majalla" w:hAnsi="Sakkal Majalla" w:cs="Sakkal Majalla"/>
          <w:sz w:val="32"/>
          <w:szCs w:val="32"/>
          <w:rtl/>
          <w:lang w:bidi="ar-MA"/>
        </w:rPr>
      </w:pPr>
      <w:r w:rsidRPr="003A7908">
        <w:rPr>
          <w:rFonts w:ascii="Sakkal Majalla" w:hAnsi="Sakkal Majalla" w:cs="Sakkal Majalla" w:hint="cs"/>
          <w:sz w:val="32"/>
          <w:szCs w:val="32"/>
          <w:rtl/>
          <w:lang w:bidi="ar-MA"/>
        </w:rPr>
        <w:t xml:space="preserve">تحديد مواضيع المراقبة ذات الأولوية حسب كل هيئة مراقبة </w:t>
      </w:r>
      <w:r w:rsidR="000C3BAC" w:rsidRPr="003A7908">
        <w:rPr>
          <w:rFonts w:ascii="Sakkal Majalla" w:hAnsi="Sakkal Majalla" w:cs="Sakkal Majalla" w:hint="cs"/>
          <w:sz w:val="32"/>
          <w:szCs w:val="32"/>
          <w:rtl/>
          <w:lang w:bidi="ar-MA"/>
        </w:rPr>
        <w:t>وتقوية عمليات</w:t>
      </w:r>
      <w:r w:rsidRPr="003A7908">
        <w:rPr>
          <w:rFonts w:ascii="Sakkal Majalla" w:hAnsi="Sakkal Majalla" w:cs="Sakkal Majalla" w:hint="cs"/>
          <w:sz w:val="32"/>
          <w:szCs w:val="32"/>
          <w:rtl/>
          <w:lang w:bidi="ar-MA"/>
        </w:rPr>
        <w:t xml:space="preserve"> مراقبة الحالة الميكانيكية للعربات</w:t>
      </w:r>
      <w:r w:rsidR="006571B4">
        <w:rPr>
          <w:rFonts w:ascii="Sakkal Majalla" w:hAnsi="Sakkal Majalla" w:cs="Sakkal Majalla" w:hint="cs"/>
          <w:sz w:val="32"/>
          <w:szCs w:val="32"/>
          <w:rtl/>
          <w:lang w:bidi="ar-MA"/>
        </w:rPr>
        <w:t>؛</w:t>
      </w:r>
    </w:p>
    <w:p w:rsidR="004231E5" w:rsidRPr="003A7908" w:rsidRDefault="004231E5" w:rsidP="003A7908">
      <w:pPr>
        <w:pStyle w:val="Paragraphedeliste"/>
        <w:numPr>
          <w:ilvl w:val="0"/>
          <w:numId w:val="5"/>
        </w:numPr>
        <w:bidi/>
        <w:jc w:val="both"/>
        <w:rPr>
          <w:rFonts w:ascii="Sakkal Majalla" w:hAnsi="Sakkal Majalla" w:cs="Sakkal Majalla"/>
          <w:sz w:val="32"/>
          <w:szCs w:val="32"/>
          <w:rtl/>
          <w:lang w:bidi="ar-MA"/>
        </w:rPr>
      </w:pPr>
      <w:r w:rsidRPr="003A7908">
        <w:rPr>
          <w:rFonts w:ascii="Sakkal Majalla" w:hAnsi="Sakkal Majalla" w:cs="Sakkal Majalla" w:hint="cs"/>
          <w:sz w:val="32"/>
          <w:szCs w:val="32"/>
          <w:rtl/>
          <w:lang w:bidi="ar-MA"/>
        </w:rPr>
        <w:t>تحديد التوجهات في مجال عمليات التحسيس حول مواضيع المراقبة المحددة سلفا</w:t>
      </w:r>
      <w:r w:rsidR="006571B4">
        <w:rPr>
          <w:rFonts w:ascii="Sakkal Majalla" w:hAnsi="Sakkal Majalla" w:cs="Sakkal Majalla" w:hint="cs"/>
          <w:sz w:val="32"/>
          <w:szCs w:val="32"/>
          <w:rtl/>
          <w:lang w:bidi="ar-MA"/>
        </w:rPr>
        <w:t>؛</w:t>
      </w:r>
    </w:p>
    <w:p w:rsidR="004231E5" w:rsidRDefault="004231E5" w:rsidP="00D4044F">
      <w:pPr>
        <w:pStyle w:val="Paragraphedeliste"/>
        <w:numPr>
          <w:ilvl w:val="0"/>
          <w:numId w:val="5"/>
        </w:numPr>
        <w:bidi/>
        <w:jc w:val="both"/>
        <w:rPr>
          <w:rFonts w:ascii="Sakkal Majalla" w:hAnsi="Sakkal Majalla" w:cs="Sakkal Majalla"/>
          <w:sz w:val="32"/>
          <w:szCs w:val="32"/>
          <w:lang w:bidi="ar-MA"/>
        </w:rPr>
      </w:pPr>
      <w:r w:rsidRPr="003A7908">
        <w:rPr>
          <w:rFonts w:ascii="Sakkal Majalla" w:hAnsi="Sakkal Majalla" w:cs="Sakkal Majalla" w:hint="cs"/>
          <w:sz w:val="32"/>
          <w:szCs w:val="32"/>
          <w:rtl/>
          <w:lang w:bidi="ar-MA"/>
        </w:rPr>
        <w:t xml:space="preserve">تقديم مخطط الاستثمار 2022-2024في مجال التجهيز ووضع </w:t>
      </w:r>
      <w:r w:rsidR="00D4044F">
        <w:rPr>
          <w:rFonts w:ascii="Sakkal Majalla" w:hAnsi="Sakkal Majalla" w:cs="Sakkal Majalla" w:hint="cs"/>
          <w:sz w:val="32"/>
          <w:szCs w:val="32"/>
          <w:rtl/>
          <w:lang w:bidi="ar-MA"/>
        </w:rPr>
        <w:t>المعدات</w:t>
      </w:r>
      <w:r w:rsidRPr="003A7908">
        <w:rPr>
          <w:rFonts w:ascii="Sakkal Majalla" w:hAnsi="Sakkal Majalla" w:cs="Sakkal Majalla" w:hint="cs"/>
          <w:sz w:val="32"/>
          <w:szCs w:val="32"/>
          <w:rtl/>
          <w:lang w:bidi="ar-MA"/>
        </w:rPr>
        <w:t xml:space="preserve"> </w:t>
      </w:r>
      <w:r w:rsidR="00B75D90" w:rsidRPr="003A7908">
        <w:rPr>
          <w:rFonts w:ascii="Sakkal Majalla" w:hAnsi="Sakkal Majalla" w:cs="Sakkal Majalla" w:hint="cs"/>
          <w:sz w:val="32"/>
          <w:szCs w:val="32"/>
          <w:rtl/>
          <w:lang w:bidi="ar-MA"/>
        </w:rPr>
        <w:t>والوسائل التقنية</w:t>
      </w:r>
      <w:r w:rsidRPr="003A7908">
        <w:rPr>
          <w:rFonts w:ascii="Sakkal Majalla" w:hAnsi="Sakkal Majalla" w:cs="Sakkal Majalla" w:hint="cs"/>
          <w:sz w:val="32"/>
          <w:szCs w:val="32"/>
          <w:rtl/>
          <w:lang w:bidi="ar-MA"/>
        </w:rPr>
        <w:t xml:space="preserve"> </w:t>
      </w:r>
      <w:r w:rsidR="00586958" w:rsidRPr="003A7908">
        <w:rPr>
          <w:rFonts w:ascii="Sakkal Majalla" w:hAnsi="Sakkal Majalla" w:cs="Sakkal Majalla" w:hint="cs"/>
          <w:sz w:val="32"/>
          <w:szCs w:val="32"/>
          <w:rtl/>
          <w:lang w:bidi="ar-MA"/>
        </w:rPr>
        <w:t xml:space="preserve">للمراقبة </w:t>
      </w:r>
      <w:r w:rsidR="00586958">
        <w:rPr>
          <w:rFonts w:ascii="Sakkal Majalla" w:hAnsi="Sakkal Majalla" w:cs="Sakkal Majalla" w:hint="cs"/>
          <w:sz w:val="32"/>
          <w:szCs w:val="32"/>
          <w:rtl/>
          <w:lang w:bidi="ar-MA"/>
        </w:rPr>
        <w:t>رهن</w:t>
      </w:r>
      <w:r w:rsidR="00BA2149">
        <w:rPr>
          <w:rFonts w:ascii="Sakkal Majalla" w:hAnsi="Sakkal Majalla" w:cs="Sakkal Majalla" w:hint="cs"/>
          <w:sz w:val="32"/>
          <w:szCs w:val="32"/>
          <w:rtl/>
          <w:lang w:bidi="ar-MA"/>
        </w:rPr>
        <w:t xml:space="preserve"> إشارة </w:t>
      </w:r>
      <w:r w:rsidRPr="003A7908">
        <w:rPr>
          <w:rFonts w:ascii="Sakkal Majalla" w:hAnsi="Sakkal Majalla" w:cs="Sakkal Majalla" w:hint="cs"/>
          <w:sz w:val="32"/>
          <w:szCs w:val="32"/>
          <w:rtl/>
          <w:lang w:bidi="ar-MA"/>
        </w:rPr>
        <w:t xml:space="preserve">مختلف مصالح المراقبة من أجل تحسين </w:t>
      </w:r>
      <w:r w:rsidR="00BA2149">
        <w:rPr>
          <w:rFonts w:ascii="Sakkal Majalla" w:hAnsi="Sakkal Majalla" w:cs="Sakkal Majalla" w:hint="cs"/>
          <w:sz w:val="32"/>
          <w:szCs w:val="32"/>
          <w:rtl/>
          <w:lang w:bidi="ar-MA"/>
        </w:rPr>
        <w:t xml:space="preserve">مستوى نجاعة </w:t>
      </w:r>
      <w:r w:rsidR="00B75D90">
        <w:rPr>
          <w:rFonts w:ascii="Sakkal Majalla" w:hAnsi="Sakkal Majalla" w:cs="Sakkal Majalla" w:hint="cs"/>
          <w:sz w:val="32"/>
          <w:szCs w:val="32"/>
          <w:rtl/>
          <w:lang w:bidi="ar-MA"/>
        </w:rPr>
        <w:t>ومردودية العمليات</w:t>
      </w:r>
      <w:r w:rsidR="00BA2149">
        <w:rPr>
          <w:rFonts w:ascii="Sakkal Majalla" w:hAnsi="Sakkal Majalla" w:cs="Sakkal Majalla" w:hint="cs"/>
          <w:sz w:val="32"/>
          <w:szCs w:val="32"/>
          <w:rtl/>
          <w:lang w:bidi="ar-MA"/>
        </w:rPr>
        <w:t xml:space="preserve"> المنجزة</w:t>
      </w:r>
      <w:r w:rsidRPr="003A7908">
        <w:rPr>
          <w:rFonts w:ascii="Sakkal Majalla" w:hAnsi="Sakkal Majalla" w:cs="Sakkal Majalla" w:hint="cs"/>
          <w:sz w:val="32"/>
          <w:szCs w:val="32"/>
          <w:rtl/>
          <w:lang w:bidi="ar-MA"/>
        </w:rPr>
        <w:t xml:space="preserve">. </w:t>
      </w:r>
    </w:p>
    <w:p w:rsidR="006571B4" w:rsidRPr="003A7908" w:rsidRDefault="006571B4" w:rsidP="000C3BAC">
      <w:pPr>
        <w:pStyle w:val="Paragraphedeliste"/>
        <w:bidi/>
        <w:ind w:left="1080"/>
        <w:jc w:val="both"/>
        <w:rPr>
          <w:rFonts w:ascii="Sakkal Majalla" w:hAnsi="Sakkal Majalla" w:cs="Sakkal Majalla"/>
          <w:sz w:val="32"/>
          <w:szCs w:val="32"/>
          <w:rtl/>
          <w:lang w:bidi="ar-MA"/>
        </w:rPr>
      </w:pPr>
    </w:p>
    <w:p w:rsidR="00E56667" w:rsidRDefault="00E56667" w:rsidP="00E56667">
      <w:pPr>
        <w:bidi/>
        <w:jc w:val="both"/>
        <w:rPr>
          <w:rFonts w:ascii="Sakkal Majalla" w:hAnsi="Sakkal Majalla" w:cs="Sakkal Majalla"/>
          <w:sz w:val="32"/>
          <w:szCs w:val="32"/>
          <w:rtl/>
          <w:lang w:bidi="ar-MA"/>
        </w:rPr>
      </w:pPr>
    </w:p>
    <w:p w:rsidR="00E56667" w:rsidRDefault="00E56667" w:rsidP="00E56667">
      <w:pPr>
        <w:bidi/>
        <w:jc w:val="both"/>
        <w:rPr>
          <w:rFonts w:ascii="Sakkal Majalla" w:hAnsi="Sakkal Majalla" w:cs="Sakkal Majalla"/>
          <w:sz w:val="32"/>
          <w:szCs w:val="32"/>
          <w:rtl/>
          <w:lang w:bidi="ar-MA"/>
        </w:rPr>
      </w:pPr>
    </w:p>
    <w:p w:rsidR="00E56667" w:rsidRDefault="00E56667" w:rsidP="00E56667">
      <w:pPr>
        <w:bidi/>
        <w:jc w:val="both"/>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وتتمحور </w:t>
      </w:r>
      <w:r w:rsidRPr="003A7908">
        <w:rPr>
          <w:rFonts w:ascii="Sakkal Majalla" w:hAnsi="Sakkal Majalla" w:cs="Sakkal Majalla" w:hint="cs"/>
          <w:sz w:val="32"/>
          <w:szCs w:val="32"/>
          <w:rtl/>
          <w:lang w:bidi="ar-MA"/>
        </w:rPr>
        <w:t xml:space="preserve">مواضيع المراقبة ذات الأولوية </w:t>
      </w:r>
      <w:r>
        <w:rPr>
          <w:rFonts w:ascii="Sakkal Majalla" w:hAnsi="Sakkal Majalla" w:cs="Sakkal Majalla" w:hint="cs"/>
          <w:sz w:val="32"/>
          <w:szCs w:val="32"/>
          <w:rtl/>
          <w:lang w:bidi="ar-MA"/>
        </w:rPr>
        <w:t>حول المنقط التالية:</w:t>
      </w:r>
    </w:p>
    <w:p w:rsidR="00E56667" w:rsidRPr="00E56667" w:rsidRDefault="00E56667" w:rsidP="00E56667">
      <w:pPr>
        <w:pStyle w:val="Paragraphedeliste"/>
        <w:numPr>
          <w:ilvl w:val="0"/>
          <w:numId w:val="7"/>
        </w:numPr>
        <w:bidi/>
        <w:jc w:val="both"/>
        <w:rPr>
          <w:rFonts w:ascii="Sakkal Majalla" w:hAnsi="Sakkal Majalla" w:cs="Sakkal Majalla"/>
          <w:sz w:val="32"/>
          <w:szCs w:val="32"/>
          <w:rtl/>
          <w:lang w:bidi="ar-MA"/>
        </w:rPr>
      </w:pPr>
      <w:r w:rsidRPr="00E56667">
        <w:rPr>
          <w:rFonts w:ascii="Sakkal Majalla" w:hAnsi="Sakkal Majalla" w:cs="Sakkal Majalla" w:hint="cs"/>
          <w:sz w:val="32"/>
          <w:szCs w:val="32"/>
          <w:rtl/>
          <w:lang w:bidi="ar-MA"/>
        </w:rPr>
        <w:t>الإفراط في السرعة والسرعة المفرطة</w:t>
      </w:r>
      <w:r>
        <w:rPr>
          <w:rFonts w:ascii="Sakkal Majalla" w:hAnsi="Sakkal Majalla" w:cs="Sakkal Majalla" w:hint="cs"/>
          <w:sz w:val="32"/>
          <w:szCs w:val="32"/>
          <w:rtl/>
          <w:lang w:bidi="ar-MA"/>
        </w:rPr>
        <w:t>؛</w:t>
      </w:r>
    </w:p>
    <w:p w:rsidR="00E56667" w:rsidRPr="00E56667" w:rsidRDefault="00E56667" w:rsidP="00E56667">
      <w:pPr>
        <w:pStyle w:val="Paragraphedeliste"/>
        <w:numPr>
          <w:ilvl w:val="0"/>
          <w:numId w:val="7"/>
        </w:numPr>
        <w:bidi/>
        <w:jc w:val="both"/>
        <w:rPr>
          <w:rFonts w:ascii="Sakkal Majalla" w:hAnsi="Sakkal Majalla" w:cs="Sakkal Majalla"/>
          <w:sz w:val="32"/>
          <w:szCs w:val="32"/>
          <w:rtl/>
          <w:lang w:bidi="ar-MA"/>
        </w:rPr>
      </w:pPr>
      <w:r w:rsidRPr="00E56667">
        <w:rPr>
          <w:rFonts w:ascii="Sakkal Majalla" w:hAnsi="Sakkal Majalla" w:cs="Sakkal Majalla" w:hint="cs"/>
          <w:sz w:val="32"/>
          <w:szCs w:val="32"/>
          <w:rtl/>
          <w:lang w:bidi="ar-MA"/>
        </w:rPr>
        <w:t>استعمال الهاتف أثناء السياقة؛</w:t>
      </w:r>
    </w:p>
    <w:p w:rsidR="00E56667" w:rsidRPr="00E56667" w:rsidRDefault="00E56667" w:rsidP="00E56667">
      <w:pPr>
        <w:pStyle w:val="Paragraphedeliste"/>
        <w:numPr>
          <w:ilvl w:val="0"/>
          <w:numId w:val="7"/>
        </w:numPr>
        <w:bidi/>
        <w:jc w:val="both"/>
        <w:rPr>
          <w:rFonts w:ascii="Sakkal Majalla" w:hAnsi="Sakkal Majalla" w:cs="Sakkal Majalla"/>
          <w:sz w:val="32"/>
          <w:szCs w:val="32"/>
          <w:rtl/>
          <w:lang w:bidi="ar-MA"/>
        </w:rPr>
      </w:pPr>
      <w:r w:rsidRPr="00E56667">
        <w:rPr>
          <w:rFonts w:ascii="Sakkal Majalla" w:hAnsi="Sakkal Majalla" w:cs="Sakkal Majalla" w:hint="cs"/>
          <w:sz w:val="32"/>
          <w:szCs w:val="32"/>
          <w:rtl/>
          <w:lang w:bidi="ar-MA"/>
        </w:rPr>
        <w:t>عدم استعمال حزام السلامة</w:t>
      </w:r>
      <w:r>
        <w:rPr>
          <w:rFonts w:ascii="Sakkal Majalla" w:hAnsi="Sakkal Majalla" w:cs="Sakkal Majalla" w:hint="cs"/>
          <w:sz w:val="32"/>
          <w:szCs w:val="32"/>
          <w:rtl/>
          <w:lang w:bidi="ar-MA"/>
        </w:rPr>
        <w:t>؛</w:t>
      </w:r>
      <w:r w:rsidRPr="00E56667">
        <w:rPr>
          <w:rFonts w:ascii="Sakkal Majalla" w:hAnsi="Sakkal Majalla" w:cs="Sakkal Majalla" w:hint="cs"/>
          <w:sz w:val="32"/>
          <w:szCs w:val="32"/>
          <w:rtl/>
          <w:lang w:bidi="ar-MA"/>
        </w:rPr>
        <w:t xml:space="preserve"> </w:t>
      </w:r>
    </w:p>
    <w:p w:rsidR="00E56667" w:rsidRPr="00E56667" w:rsidRDefault="00E56667" w:rsidP="00E56667">
      <w:pPr>
        <w:pStyle w:val="Paragraphedeliste"/>
        <w:numPr>
          <w:ilvl w:val="0"/>
          <w:numId w:val="7"/>
        </w:numPr>
        <w:bidi/>
        <w:jc w:val="both"/>
        <w:rPr>
          <w:rFonts w:ascii="Sakkal Majalla" w:hAnsi="Sakkal Majalla" w:cs="Sakkal Majalla"/>
          <w:sz w:val="32"/>
          <w:szCs w:val="32"/>
          <w:rtl/>
          <w:lang w:bidi="ar-MA"/>
        </w:rPr>
      </w:pPr>
      <w:r w:rsidRPr="00E56667">
        <w:rPr>
          <w:rFonts w:ascii="Sakkal Majalla" w:hAnsi="Sakkal Majalla" w:cs="Sakkal Majalla" w:hint="cs"/>
          <w:sz w:val="32"/>
          <w:szCs w:val="32"/>
          <w:rtl/>
          <w:lang w:bidi="ar-MA"/>
        </w:rPr>
        <w:t>عدم استعمال الخوذة الواقية؛</w:t>
      </w:r>
    </w:p>
    <w:p w:rsidR="00E56667" w:rsidRPr="00E56667" w:rsidRDefault="00E56667" w:rsidP="00E56667">
      <w:pPr>
        <w:pStyle w:val="Paragraphedeliste"/>
        <w:numPr>
          <w:ilvl w:val="0"/>
          <w:numId w:val="7"/>
        </w:numPr>
        <w:bidi/>
        <w:jc w:val="both"/>
        <w:rPr>
          <w:rFonts w:ascii="Sakkal Majalla" w:hAnsi="Sakkal Majalla" w:cs="Sakkal Majalla"/>
          <w:sz w:val="32"/>
          <w:szCs w:val="32"/>
          <w:rtl/>
          <w:lang w:bidi="ar-MA"/>
        </w:rPr>
      </w:pPr>
      <w:r w:rsidRPr="00E56667">
        <w:rPr>
          <w:rFonts w:ascii="Sakkal Majalla" w:hAnsi="Sakkal Majalla" w:cs="Sakkal Majalla" w:hint="cs"/>
          <w:sz w:val="32"/>
          <w:szCs w:val="32"/>
          <w:rtl/>
          <w:lang w:bidi="ar-MA"/>
        </w:rPr>
        <w:t>السياقة تحت التأثير.</w:t>
      </w:r>
    </w:p>
    <w:p w:rsidR="00396B5D" w:rsidRDefault="00E56667" w:rsidP="00E56667">
      <w:pPr>
        <w:bidi/>
        <w:jc w:val="both"/>
        <w:rPr>
          <w:rFonts w:ascii="Sakkal Majalla" w:hAnsi="Sakkal Majalla" w:cs="Sakkal Majalla"/>
          <w:sz w:val="32"/>
          <w:szCs w:val="32"/>
          <w:rtl/>
          <w:lang w:bidi="ar-MA"/>
        </w:rPr>
      </w:pPr>
      <w:r>
        <w:rPr>
          <w:rFonts w:ascii="Sakkal Majalla" w:hAnsi="Sakkal Majalla" w:cs="Sakkal Majalla" w:hint="cs"/>
          <w:sz w:val="32"/>
          <w:szCs w:val="32"/>
          <w:rtl/>
          <w:lang w:bidi="ar-MA"/>
        </w:rPr>
        <w:t xml:space="preserve"> </w:t>
      </w:r>
      <w:r w:rsidR="001F3925">
        <w:rPr>
          <w:rFonts w:ascii="Sakkal Majalla" w:hAnsi="Sakkal Majalla" w:cs="Sakkal Majalla" w:hint="cs"/>
          <w:sz w:val="32"/>
          <w:szCs w:val="32"/>
          <w:rtl/>
          <w:lang w:bidi="ar-MA"/>
        </w:rPr>
        <w:t xml:space="preserve">بنفس </w:t>
      </w:r>
      <w:r w:rsidR="00767897">
        <w:rPr>
          <w:rFonts w:ascii="Sakkal Majalla" w:hAnsi="Sakkal Majalla" w:cs="Sakkal Majalla" w:hint="cs"/>
          <w:sz w:val="32"/>
          <w:szCs w:val="32"/>
          <w:rtl/>
          <w:lang w:bidi="ar-MA"/>
        </w:rPr>
        <w:t>المناسبة، تم</w:t>
      </w:r>
      <w:r w:rsidR="006571B4">
        <w:rPr>
          <w:rFonts w:ascii="Sakkal Majalla" w:hAnsi="Sakkal Majalla" w:cs="Sakkal Majalla" w:hint="cs"/>
          <w:sz w:val="32"/>
          <w:szCs w:val="32"/>
          <w:rtl/>
          <w:lang w:bidi="ar-MA"/>
        </w:rPr>
        <w:t xml:space="preserve"> إعطاء</w:t>
      </w:r>
      <w:r w:rsidR="00396B5D">
        <w:rPr>
          <w:rFonts w:ascii="Sakkal Majalla" w:hAnsi="Sakkal Majalla" w:cs="Sakkal Majalla"/>
          <w:sz w:val="32"/>
          <w:szCs w:val="32"/>
          <w:rtl/>
          <w:lang w:bidi="ar-MA"/>
        </w:rPr>
        <w:t xml:space="preserve"> الانطلاقة لعملية المعاينة والمراقبة الآلية لمخالفات قانون </w:t>
      </w:r>
      <w:r>
        <w:rPr>
          <w:rFonts w:ascii="Sakkal Majalla" w:hAnsi="Sakkal Majalla" w:cs="Sakkal Majalla" w:hint="cs"/>
          <w:sz w:val="32"/>
          <w:szCs w:val="32"/>
          <w:rtl/>
          <w:lang w:bidi="ar-MA"/>
        </w:rPr>
        <w:t>السير وذلك</w:t>
      </w:r>
      <w:r w:rsidR="00D4044F">
        <w:rPr>
          <w:rFonts w:ascii="Sakkal Majalla" w:hAnsi="Sakkal Majalla" w:cs="Sakkal Majalla" w:hint="cs"/>
          <w:sz w:val="32"/>
          <w:szCs w:val="32"/>
          <w:rtl/>
          <w:lang w:bidi="ar-MA"/>
        </w:rPr>
        <w:t xml:space="preserve"> بشكل تدريجي ليصل إلى </w:t>
      </w:r>
      <w:r w:rsidR="00396B5D">
        <w:rPr>
          <w:rFonts w:ascii="Sakkal Majalla" w:hAnsi="Sakkal Majalla" w:cs="Sakkal Majalla"/>
          <w:sz w:val="32"/>
          <w:szCs w:val="32"/>
          <w:rtl/>
          <w:lang w:bidi="ar-MA"/>
        </w:rPr>
        <w:t>أزيد من 550 رادارا من الجيل الجدي</w:t>
      </w:r>
      <w:r w:rsidR="000C3BAC">
        <w:rPr>
          <w:rFonts w:ascii="Sakkal Majalla" w:hAnsi="Sakkal Majalla" w:cs="Sakkal Majalla" w:hint="cs"/>
          <w:sz w:val="32"/>
          <w:szCs w:val="32"/>
          <w:rtl/>
          <w:lang w:bidi="ar-MA"/>
        </w:rPr>
        <w:t>د</w:t>
      </w:r>
      <w:r w:rsidR="00396B5D">
        <w:rPr>
          <w:rFonts w:ascii="Sakkal Majalla" w:hAnsi="Sakkal Majalla" w:cs="Sakkal Majalla"/>
          <w:sz w:val="32"/>
          <w:szCs w:val="32"/>
          <w:rtl/>
          <w:lang w:bidi="ar-MA"/>
        </w:rPr>
        <w:t xml:space="preserve"> عبر مختلف جهات المملكة لتعزيز الحظيرة الحالية</w:t>
      </w:r>
      <w:r w:rsidR="006571B4">
        <w:rPr>
          <w:rFonts w:ascii="Sakkal Majalla" w:hAnsi="Sakkal Majalla" w:cs="Sakkal Majalla" w:hint="cs"/>
          <w:sz w:val="32"/>
          <w:szCs w:val="32"/>
          <w:rtl/>
          <w:lang w:bidi="ar-MA"/>
        </w:rPr>
        <w:t xml:space="preserve"> </w:t>
      </w:r>
      <w:r w:rsidR="00396B5D">
        <w:rPr>
          <w:rFonts w:ascii="Sakkal Majalla" w:hAnsi="Sakkal Majalla" w:cs="Sakkal Majalla"/>
          <w:sz w:val="32"/>
          <w:szCs w:val="32"/>
          <w:rtl/>
          <w:lang w:bidi="ar-MA"/>
        </w:rPr>
        <w:t>والتي تتكون من 140 رادارا.</w:t>
      </w:r>
    </w:p>
    <w:p w:rsidR="00396B5D" w:rsidRDefault="00396B5D" w:rsidP="00396B5D">
      <w:pPr>
        <w:tabs>
          <w:tab w:val="right" w:pos="566"/>
          <w:tab w:val="left" w:pos="1827"/>
          <w:tab w:val="center" w:pos="4536"/>
          <w:tab w:val="left" w:pos="5812"/>
          <w:tab w:val="left" w:pos="6437"/>
        </w:tabs>
        <w:bidi/>
        <w:jc w:val="both"/>
        <w:rPr>
          <w:rFonts w:ascii="Sakkal Majalla" w:hAnsi="Sakkal Majalla" w:cs="Sakkal Majalla"/>
          <w:sz w:val="32"/>
          <w:szCs w:val="32"/>
          <w:rtl/>
          <w:lang w:bidi="ar-MA"/>
        </w:rPr>
      </w:pPr>
      <w:r>
        <w:rPr>
          <w:rFonts w:ascii="Sakkal Majalla" w:hAnsi="Sakkal Majalla" w:cs="Sakkal Majalla"/>
          <w:sz w:val="32"/>
          <w:szCs w:val="32"/>
          <w:rtl/>
          <w:lang w:bidi="ar-MA"/>
        </w:rPr>
        <w:t xml:space="preserve">وتتميز هذه الرادارات الجديدة بمجموعة من الخصائص التقنية والوظيفية حيث تمكن من رصد مخالفات تجاوز السرعة القانونية واحترام الضوء الأحمر وقطع الخط المتصل بالإضافة إلى رصد مخالفة السير على الممرات الممنوعة. كما تتيح هذه الرادرات من الجيل الجديد إمكانية رصد أكثر من مركبة في آن واحد (قد يصل عددها إلى 24)، علاوة على قدرتها على مراقبة السرعة المتوسطة للمركبات والتمييز بين مركبات الوزن الخفيف والثقيل والقراءة الآنية للوحات ترقيم المركبات. </w:t>
      </w:r>
    </w:p>
    <w:p w:rsidR="00396B5D" w:rsidRDefault="00396B5D" w:rsidP="00396B5D">
      <w:pPr>
        <w:tabs>
          <w:tab w:val="right" w:pos="566"/>
          <w:tab w:val="left" w:pos="1827"/>
          <w:tab w:val="center" w:pos="4536"/>
          <w:tab w:val="left" w:pos="5812"/>
          <w:tab w:val="left" w:pos="6437"/>
        </w:tabs>
        <w:bidi/>
        <w:jc w:val="both"/>
        <w:rPr>
          <w:rFonts w:ascii="Sakkal Majalla" w:hAnsi="Sakkal Majalla" w:cs="Sakkal Majalla"/>
          <w:sz w:val="32"/>
          <w:szCs w:val="32"/>
          <w:rtl/>
          <w:lang w:bidi="ar-MA"/>
        </w:rPr>
      </w:pPr>
      <w:r>
        <w:rPr>
          <w:rFonts w:ascii="Sakkal Majalla" w:hAnsi="Sakkal Majalla" w:cs="Sakkal Majalla"/>
          <w:sz w:val="32"/>
          <w:szCs w:val="32"/>
          <w:rtl/>
          <w:lang w:bidi="ar-MA"/>
        </w:rPr>
        <w:t>وسيتم معالجة المخالفات عبر عدة مراحل وذلك على الشكل التالي:</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rtl/>
          <w:lang w:val="en-US" w:eastAsia="en-US" w:bidi="ar-MA"/>
        </w:rPr>
      </w:pPr>
      <w:r>
        <w:rPr>
          <w:rFonts w:ascii="Sakkal Majalla" w:eastAsiaTheme="minorHAnsi" w:hAnsi="Sakkal Majalla" w:cs="Sakkal Majalla"/>
          <w:sz w:val="32"/>
          <w:szCs w:val="32"/>
          <w:rtl/>
          <w:lang w:val="en-US" w:eastAsia="en-US" w:bidi="ar-MA"/>
        </w:rPr>
        <w:t>رصد السيارة المخالفة والتقاط الصورة لتوثيق المخالفة</w:t>
      </w:r>
      <w:r>
        <w:rPr>
          <w:rFonts w:ascii="Sakkal Majalla" w:hAnsi="Sakkal Majalla" w:cs="Sakkal Majalla"/>
          <w:sz w:val="32"/>
          <w:szCs w:val="32"/>
          <w:rtl/>
          <w:lang w:bidi="ar-MA"/>
        </w:rPr>
        <w:t>؛</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قراءة اللوحة المعدنية</w:t>
      </w:r>
      <w:r>
        <w:rPr>
          <w:rFonts w:ascii="Sakkal Majalla" w:hAnsi="Sakkal Majalla" w:cs="Sakkal Majalla"/>
          <w:sz w:val="32"/>
          <w:szCs w:val="32"/>
          <w:rtl/>
          <w:lang w:bidi="ar-MA"/>
        </w:rPr>
        <w:t>؛</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التعرف على مالك المركبة انطلاقا من قاعدة البيانات الخاصة بشهادات تسجيل المركبات</w:t>
      </w:r>
      <w:r>
        <w:rPr>
          <w:rFonts w:ascii="Sakkal Majalla" w:hAnsi="Sakkal Majalla" w:cs="Sakkal Majalla"/>
          <w:sz w:val="32"/>
          <w:szCs w:val="32"/>
          <w:rtl/>
          <w:lang w:bidi="ar-MA"/>
        </w:rPr>
        <w:t>؛</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تحرير محضر المخالفة وتذييله بإمضاء عون المراقبة الذي صادق عليها</w:t>
      </w:r>
      <w:r>
        <w:rPr>
          <w:rFonts w:ascii="Sakkal Majalla" w:hAnsi="Sakkal Majalla" w:cs="Sakkal Majalla"/>
          <w:sz w:val="32"/>
          <w:szCs w:val="32"/>
          <w:rtl/>
          <w:lang w:bidi="ar-MA"/>
        </w:rPr>
        <w:t>؛</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 xml:space="preserve">إشعار مالك المركبة بالمخالفة عبر رسالة بريدية </w:t>
      </w:r>
      <w:r>
        <w:rPr>
          <w:rFonts w:ascii="Sakkal Majalla" w:eastAsiaTheme="minorHAnsi" w:hAnsi="Sakkal Majalla" w:cs="Sakkal Majalla"/>
          <w:sz w:val="32"/>
          <w:szCs w:val="32"/>
          <w:lang w:val="en-US" w:eastAsia="en-US" w:bidi="ar-MA"/>
        </w:rPr>
        <w:t xml:space="preserve">eBarkia </w:t>
      </w:r>
      <w:r>
        <w:rPr>
          <w:rFonts w:ascii="Sakkal Majalla" w:eastAsiaTheme="minorHAnsi" w:hAnsi="Sakkal Majalla" w:cs="Sakkal Majalla"/>
          <w:sz w:val="32"/>
          <w:szCs w:val="32"/>
          <w:rtl/>
          <w:lang w:val="en-US" w:eastAsia="en-US" w:bidi="ar-MA"/>
        </w:rPr>
        <w:t xml:space="preserve">  وبواسطة رسالة نصية </w:t>
      </w:r>
      <w:r>
        <w:rPr>
          <w:rFonts w:ascii="Sakkal Majalla" w:eastAsiaTheme="minorHAnsi" w:hAnsi="Sakkal Majalla" w:cs="Sakkal Majalla"/>
          <w:sz w:val="32"/>
          <w:szCs w:val="32"/>
          <w:lang w:val="en-US" w:eastAsia="en-US" w:bidi="ar-MA"/>
        </w:rPr>
        <w:t>SMS</w:t>
      </w:r>
      <w:r>
        <w:rPr>
          <w:rFonts w:ascii="Sakkal Majalla" w:eastAsiaTheme="minorHAnsi" w:hAnsi="Sakkal Majalla" w:cs="Sakkal Majalla"/>
          <w:sz w:val="32"/>
          <w:szCs w:val="32"/>
          <w:rtl/>
          <w:lang w:val="en-US" w:eastAsia="en-US" w:bidi="ar-MA"/>
        </w:rPr>
        <w:t xml:space="preserve"> إذا تعلق الأمر بشخص مسجل في التطبيق المحمول </w:t>
      </w:r>
      <w:r>
        <w:rPr>
          <w:rFonts w:ascii="Sakkal Majalla" w:eastAsiaTheme="minorHAnsi" w:hAnsi="Sakkal Majalla" w:cs="Sakkal Majalla"/>
          <w:sz w:val="32"/>
          <w:szCs w:val="32"/>
          <w:lang w:val="en-US" w:eastAsia="en-US" w:bidi="ar-MA"/>
        </w:rPr>
        <w:t>Infractions Routières</w:t>
      </w:r>
      <w:r>
        <w:rPr>
          <w:rFonts w:ascii="Sakkal Majalla" w:hAnsi="Sakkal Majalla" w:cs="Sakkal Majalla"/>
          <w:sz w:val="32"/>
          <w:szCs w:val="32"/>
          <w:rtl/>
          <w:lang w:bidi="ar-MA"/>
        </w:rPr>
        <w:t>؛</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أداء الغرامة أو التصريح بمرتكب المخالفة إذا كان مالك المركبة ليس هو مرتكبها، وذلك داخل أجل 30 يوما ابتداء من تاريخ التبليغ بالإشعار</w:t>
      </w:r>
      <w:r>
        <w:rPr>
          <w:rFonts w:ascii="Sakkal Majalla" w:hAnsi="Sakkal Majalla" w:cs="Sakkal Majalla"/>
          <w:sz w:val="32"/>
          <w:szCs w:val="32"/>
          <w:rtl/>
          <w:lang w:bidi="ar-MA"/>
        </w:rPr>
        <w:t>؛</w:t>
      </w:r>
    </w:p>
    <w:p w:rsidR="00396B5D" w:rsidRDefault="00396B5D" w:rsidP="00396B5D">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تحيين رصيد رخصة السياقة إذا كانت المخالفة تستوجب ذلك</w:t>
      </w:r>
      <w:r>
        <w:rPr>
          <w:rFonts w:ascii="Sakkal Majalla" w:hAnsi="Sakkal Majalla" w:cs="Sakkal Majalla"/>
          <w:sz w:val="32"/>
          <w:szCs w:val="32"/>
          <w:rtl/>
          <w:lang w:bidi="ar-MA"/>
        </w:rPr>
        <w:t>؛</w:t>
      </w:r>
    </w:p>
    <w:p w:rsidR="00396B5D" w:rsidRPr="009F7E91" w:rsidRDefault="00396B5D" w:rsidP="00017290">
      <w:pPr>
        <w:pStyle w:val="Paragraphedeliste"/>
        <w:numPr>
          <w:ilvl w:val="0"/>
          <w:numId w:val="1"/>
        </w:numPr>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r>
        <w:rPr>
          <w:rFonts w:ascii="Sakkal Majalla" w:eastAsiaTheme="minorHAnsi" w:hAnsi="Sakkal Majalla" w:cs="Sakkal Majalla"/>
          <w:sz w:val="32"/>
          <w:szCs w:val="32"/>
          <w:rtl/>
          <w:lang w:val="en-US" w:eastAsia="en-US" w:bidi="ar-MA"/>
        </w:rPr>
        <w:t xml:space="preserve"> إحالة المحضر على المحكمة ا</w:t>
      </w:r>
      <w:r w:rsidR="00017290">
        <w:rPr>
          <w:rFonts w:ascii="Sakkal Majalla" w:eastAsiaTheme="minorHAnsi" w:hAnsi="Sakkal Majalla" w:cs="Sakkal Majalla"/>
          <w:sz w:val="32"/>
          <w:szCs w:val="32"/>
          <w:rtl/>
          <w:lang w:val="en-US" w:eastAsia="en-US" w:bidi="ar-MA"/>
        </w:rPr>
        <w:t xml:space="preserve">لمختصة إذا لم يتم أداء الغرامة </w:t>
      </w:r>
      <w:r w:rsidR="0098428C">
        <w:rPr>
          <w:rFonts w:ascii="Sakkal Majalla" w:eastAsiaTheme="minorHAnsi" w:hAnsi="Sakkal Majalla" w:cs="Sakkal Majalla" w:hint="cs"/>
          <w:sz w:val="32"/>
          <w:szCs w:val="32"/>
          <w:rtl/>
          <w:lang w:val="en-US" w:eastAsia="en-US" w:bidi="ar-MA"/>
        </w:rPr>
        <w:t>والتصريح بمرتكب</w:t>
      </w:r>
      <w:r>
        <w:rPr>
          <w:rFonts w:ascii="Sakkal Majalla" w:eastAsiaTheme="minorHAnsi" w:hAnsi="Sakkal Majalla" w:cs="Sakkal Majalla"/>
          <w:sz w:val="32"/>
          <w:szCs w:val="32"/>
          <w:rtl/>
          <w:lang w:val="en-US" w:eastAsia="en-US" w:bidi="ar-MA"/>
        </w:rPr>
        <w:t xml:space="preserve"> المخالفة خلال الأجل المذكور.</w:t>
      </w:r>
      <w:r w:rsidR="00B5390A">
        <w:rPr>
          <w:rFonts w:ascii="Sakkal Majalla" w:eastAsiaTheme="minorHAnsi" w:hAnsi="Sakkal Majalla" w:cs="Sakkal Majalla" w:hint="cs"/>
          <w:sz w:val="32"/>
          <w:szCs w:val="32"/>
          <w:rtl/>
          <w:lang w:val="en-US" w:eastAsia="en-US" w:bidi="ar-MA"/>
        </w:rPr>
        <w:t xml:space="preserve"> </w:t>
      </w:r>
      <w:r w:rsidRPr="00B5390A">
        <w:rPr>
          <w:rFonts w:ascii="Sakkal Majalla" w:hAnsi="Sakkal Majalla" w:cs="Sakkal Majalla"/>
          <w:sz w:val="32"/>
          <w:szCs w:val="32"/>
          <w:rtl/>
          <w:lang w:bidi="ar-MA"/>
        </w:rPr>
        <w:t>وتجدر الإشارة إلى أنه يمكن الاطلاع على</w:t>
      </w:r>
      <w:r w:rsidRPr="00B5390A">
        <w:rPr>
          <w:rFonts w:ascii="Sakkal Majalla" w:hAnsi="Sakkal Majalla" w:cs="Sakkal Majalla"/>
          <w:sz w:val="32"/>
          <w:szCs w:val="32"/>
          <w:lang w:bidi="ar-MA"/>
        </w:rPr>
        <w:t xml:space="preserve"> </w:t>
      </w:r>
      <w:r w:rsidRPr="00B5390A">
        <w:rPr>
          <w:rFonts w:ascii="Sakkal Majalla" w:hAnsi="Sakkal Majalla" w:cs="Sakkal Majalla"/>
          <w:sz w:val="32"/>
          <w:szCs w:val="32"/>
          <w:rtl/>
          <w:lang w:bidi="ar-MA"/>
        </w:rPr>
        <w:t xml:space="preserve">مجموعة من المعلومات المفيدة التي تخص المخالفات وعلى رصيد النقط وصورة المركبة عبر التطبيق الهاتفي </w:t>
      </w:r>
      <w:r w:rsidRPr="00B5390A">
        <w:rPr>
          <w:rFonts w:ascii="Sakkal Majalla" w:hAnsi="Sakkal Majalla" w:cs="Sakkal Majalla"/>
          <w:sz w:val="32"/>
          <w:szCs w:val="32"/>
          <w:lang w:bidi="ar-MA"/>
        </w:rPr>
        <w:t>Infractions Routières</w:t>
      </w:r>
      <w:r w:rsidRPr="00B5390A">
        <w:rPr>
          <w:rFonts w:ascii="Sakkal Majalla" w:hAnsi="Sakkal Majalla" w:cs="Sakkal Majalla"/>
          <w:sz w:val="32"/>
          <w:szCs w:val="32"/>
          <w:rtl/>
          <w:lang w:bidi="ar-MA"/>
        </w:rPr>
        <w:t>.</w:t>
      </w:r>
    </w:p>
    <w:p w:rsidR="009F7E91" w:rsidRPr="00B5390A" w:rsidRDefault="009F7E91" w:rsidP="009F7E91">
      <w:pPr>
        <w:pStyle w:val="Paragraphedeliste"/>
        <w:tabs>
          <w:tab w:val="right" w:pos="566"/>
          <w:tab w:val="left" w:pos="1827"/>
          <w:tab w:val="center" w:pos="4536"/>
          <w:tab w:val="left" w:pos="5812"/>
          <w:tab w:val="left" w:pos="6437"/>
        </w:tabs>
        <w:bidi/>
        <w:jc w:val="both"/>
        <w:rPr>
          <w:rFonts w:ascii="Sakkal Majalla" w:eastAsiaTheme="minorHAnsi" w:hAnsi="Sakkal Majalla" w:cs="Sakkal Majalla"/>
          <w:sz w:val="32"/>
          <w:szCs w:val="32"/>
          <w:lang w:val="en-US" w:eastAsia="en-US" w:bidi="ar-MA"/>
        </w:rPr>
      </w:pPr>
    </w:p>
    <w:p w:rsidR="009F7E91" w:rsidRDefault="006571B4" w:rsidP="009F7E91">
      <w:pPr>
        <w:pStyle w:val="NormalWeb"/>
        <w:shd w:val="clear" w:color="auto" w:fill="FFFFFF"/>
        <w:bidi/>
        <w:spacing w:before="0" w:beforeAutospacing="0"/>
        <w:jc w:val="both"/>
        <w:rPr>
          <w:rFonts w:ascii="Sakkal Majalla" w:eastAsiaTheme="minorHAnsi" w:hAnsi="Sakkal Majalla" w:cs="Sakkal Majalla"/>
          <w:color w:val="FF0000"/>
          <w:sz w:val="32"/>
          <w:szCs w:val="32"/>
          <w:rtl/>
          <w:lang w:val="en-US" w:eastAsia="en-US" w:bidi="ar-MA"/>
        </w:rPr>
      </w:pPr>
      <w:r>
        <w:rPr>
          <w:rFonts w:ascii="Sakkal Majalla" w:hAnsi="Sakkal Majalla" w:cs="Sakkal Majalla" w:hint="cs"/>
          <w:sz w:val="32"/>
          <w:szCs w:val="32"/>
          <w:rtl/>
          <w:lang w:bidi="ar-MA"/>
        </w:rPr>
        <w:t xml:space="preserve">من جانب آخر، تمت الإشارة إلى عملية تفويت وضع ملفات الشكايات </w:t>
      </w:r>
      <w:r w:rsidR="00B5390A">
        <w:rPr>
          <w:rFonts w:ascii="Sakkal Majalla" w:hAnsi="Sakkal Majalla" w:cs="Sakkal Majalla" w:hint="cs"/>
          <w:sz w:val="32"/>
          <w:szCs w:val="32"/>
          <w:rtl/>
          <w:lang w:bidi="ar-MA"/>
        </w:rPr>
        <w:t>والتصاريح الخاصة بالمخالفات الت</w:t>
      </w:r>
      <w:r>
        <w:rPr>
          <w:rFonts w:ascii="Sakkal Majalla" w:hAnsi="Sakkal Majalla" w:cs="Sakkal Majalla" w:hint="cs"/>
          <w:sz w:val="32"/>
          <w:szCs w:val="32"/>
          <w:rtl/>
          <w:lang w:bidi="ar-MA"/>
        </w:rPr>
        <w:t xml:space="preserve">ي يتم معاينتها عبر الردارات </w:t>
      </w:r>
      <w:r w:rsidR="00B5390A">
        <w:rPr>
          <w:rFonts w:ascii="Sakkal Majalla" w:hAnsi="Sakkal Majalla" w:cs="Sakkal Majalla" w:hint="cs"/>
          <w:sz w:val="32"/>
          <w:szCs w:val="32"/>
          <w:rtl/>
          <w:lang w:bidi="ar-MA"/>
        </w:rPr>
        <w:t>الثابتة</w:t>
      </w:r>
      <w:r>
        <w:rPr>
          <w:rFonts w:ascii="Sakkal Majalla" w:hAnsi="Sakkal Majalla" w:cs="Sakkal Majalla" w:hint="cs"/>
          <w:sz w:val="32"/>
          <w:szCs w:val="32"/>
          <w:rtl/>
          <w:lang w:bidi="ar-MA"/>
        </w:rPr>
        <w:t xml:space="preserve"> </w:t>
      </w:r>
      <w:r w:rsidR="00B5390A">
        <w:rPr>
          <w:rFonts w:ascii="Sakkal Majalla" w:hAnsi="Sakkal Majalla" w:cs="Sakkal Majalla" w:hint="cs"/>
          <w:sz w:val="32"/>
          <w:szCs w:val="32"/>
          <w:rtl/>
          <w:lang w:bidi="ar-MA"/>
        </w:rPr>
        <w:t>ل</w:t>
      </w:r>
      <w:r w:rsidR="009F7E91">
        <w:rPr>
          <w:rFonts w:ascii="Sakkal Majalla" w:hAnsi="Sakkal Majalla" w:cs="Sakkal Majalla" w:hint="cs"/>
          <w:sz w:val="32"/>
          <w:szCs w:val="32"/>
          <w:rtl/>
          <w:lang w:bidi="ar-MA"/>
        </w:rPr>
        <w:t xml:space="preserve">فائدة وكالات بريد بنك </w:t>
      </w:r>
      <w:r w:rsidR="0098428C">
        <w:rPr>
          <w:rFonts w:ascii="Sakkal Majalla" w:hAnsi="Sakkal Majalla" w:cs="Sakkal Majalla" w:hint="cs"/>
          <w:sz w:val="32"/>
          <w:szCs w:val="32"/>
          <w:rtl/>
          <w:lang w:bidi="ar-MA"/>
        </w:rPr>
        <w:t>وبريد كاش</w:t>
      </w:r>
      <w:r w:rsidR="009F7E91">
        <w:rPr>
          <w:rFonts w:ascii="Sakkal Majalla" w:hAnsi="Sakkal Majalla" w:cs="Sakkal Majalla" w:hint="cs"/>
          <w:sz w:val="32"/>
          <w:szCs w:val="32"/>
          <w:rtl/>
          <w:lang w:bidi="ar-MA"/>
        </w:rPr>
        <w:t>. وتندرج هذه العملية في إطار</w:t>
      </w:r>
      <w:r w:rsidR="009F7E91" w:rsidRPr="009F7E91">
        <w:rPr>
          <w:rFonts w:ascii="Sakkal Majalla" w:hAnsi="Sakkal Majalla" w:cs="Sakkal Majalla"/>
          <w:sz w:val="32"/>
          <w:szCs w:val="32"/>
          <w:rtl/>
          <w:lang w:bidi="ar-EG"/>
        </w:rPr>
        <w:t xml:space="preserve"> </w:t>
      </w:r>
      <w:r w:rsidR="009F7E91">
        <w:rPr>
          <w:rFonts w:ascii="Sakkal Majalla" w:hAnsi="Sakkal Majalla" w:cs="Sakkal Majalla"/>
          <w:sz w:val="32"/>
          <w:szCs w:val="32"/>
          <w:rtl/>
          <w:lang w:bidi="ar-EG"/>
        </w:rPr>
        <w:t>استكمال ورش تحديث وعصرنة القطاع الخدماتي للوكالة</w:t>
      </w:r>
      <w:r w:rsidR="009F7E91">
        <w:rPr>
          <w:rFonts w:ascii="Sakkal Majalla" w:hAnsi="Sakkal Majalla" w:cs="Sakkal Majalla" w:hint="cs"/>
          <w:sz w:val="32"/>
          <w:szCs w:val="32"/>
          <w:rtl/>
          <w:lang w:bidi="ar-MA"/>
        </w:rPr>
        <w:t xml:space="preserve"> و</w:t>
      </w:r>
      <w:r w:rsidR="009F7E91">
        <w:rPr>
          <w:rFonts w:ascii="Sakkal Majalla" w:hAnsi="Sakkal Majalla" w:cs="Sakkal Majalla"/>
          <w:sz w:val="32"/>
          <w:szCs w:val="32"/>
          <w:rtl/>
          <w:lang w:bidi="ar-EG"/>
        </w:rPr>
        <w:t xml:space="preserve">تكريس الإدارة الرقمية خاصة </w:t>
      </w:r>
      <w:r w:rsidR="009F7E91">
        <w:rPr>
          <w:rFonts w:ascii="Sakkal Majalla" w:hAnsi="Sakkal Majalla" w:cs="Sakkal Majalla"/>
          <w:sz w:val="32"/>
          <w:szCs w:val="32"/>
          <w:rtl/>
          <w:lang w:bidi="ar-MA"/>
        </w:rPr>
        <w:t>المحور</w:t>
      </w:r>
      <w:r w:rsidR="009F7E91">
        <w:rPr>
          <w:rFonts w:ascii="Sakkal Majalla" w:hAnsi="Sakkal Majalla" w:cs="Sakkal Majalla"/>
          <w:sz w:val="32"/>
          <w:szCs w:val="32"/>
          <w:rtl/>
          <w:lang w:bidi="ar-EG"/>
        </w:rPr>
        <w:t xml:space="preserve"> المتعلق بتحسين والرفع من جودة خدمات القرب المقدمة </w:t>
      </w:r>
      <w:r w:rsidR="009F7E91">
        <w:rPr>
          <w:rFonts w:ascii="Sakkal Majalla" w:hAnsi="Sakkal Majalla" w:cs="Sakkal Majalla"/>
          <w:sz w:val="32"/>
          <w:szCs w:val="32"/>
          <w:rtl/>
          <w:lang w:bidi="ar-MA"/>
        </w:rPr>
        <w:t>للمرتفقين</w:t>
      </w:r>
      <w:r w:rsidR="009F7E91" w:rsidRPr="009F7E91">
        <w:rPr>
          <w:rFonts w:ascii="Sakkal Majalla" w:hAnsi="Sakkal Majalla" w:cs="Sakkal Majalla"/>
          <w:sz w:val="32"/>
          <w:szCs w:val="32"/>
          <w:rtl/>
          <w:lang w:bidi="ar-MA"/>
        </w:rPr>
        <w:t xml:space="preserve"> </w:t>
      </w:r>
      <w:r w:rsidR="009F7E91" w:rsidRPr="009F7E91">
        <w:rPr>
          <w:rFonts w:ascii="Sakkal Majalla" w:hAnsi="Sakkal Majalla" w:cs="Sakkal Majalla" w:hint="cs"/>
          <w:sz w:val="32"/>
          <w:szCs w:val="32"/>
          <w:rtl/>
          <w:lang w:bidi="ar-MA"/>
        </w:rPr>
        <w:t>واحترام الآجال القانونية.</w:t>
      </w:r>
    </w:p>
    <w:p w:rsidR="009F7E91" w:rsidRPr="009F7E91" w:rsidRDefault="009F7E91" w:rsidP="009F7E91">
      <w:pPr>
        <w:pStyle w:val="NormalWeb"/>
        <w:shd w:val="clear" w:color="auto" w:fill="FFFFFF"/>
        <w:bidi/>
        <w:spacing w:before="0" w:beforeAutospacing="0"/>
        <w:jc w:val="both"/>
        <w:rPr>
          <w:rFonts w:ascii="Sakkal Majalla" w:eastAsiaTheme="minorHAnsi" w:hAnsi="Sakkal Majalla" w:cs="Sakkal Majalla"/>
          <w:sz w:val="32"/>
          <w:szCs w:val="32"/>
          <w:rtl/>
          <w:lang w:val="en-US" w:eastAsia="en-US" w:bidi="ar-MA"/>
        </w:rPr>
      </w:pPr>
      <w:r w:rsidRPr="009F7E91">
        <w:rPr>
          <w:rFonts w:ascii="Sakkal Majalla" w:eastAsiaTheme="minorHAnsi" w:hAnsi="Sakkal Majalla" w:cs="Sakkal Majalla" w:hint="cs"/>
          <w:sz w:val="32"/>
          <w:szCs w:val="32"/>
          <w:rtl/>
          <w:lang w:val="en-US" w:eastAsia="en-US" w:bidi="ar-MA"/>
        </w:rPr>
        <w:t xml:space="preserve">وتجدر الإشارة إلى أنه </w:t>
      </w:r>
      <w:r w:rsidRPr="009F7E91">
        <w:rPr>
          <w:rFonts w:ascii="Sakkal Majalla" w:eastAsiaTheme="minorHAnsi" w:hAnsi="Sakkal Majalla" w:cs="Sakkal Majalla"/>
          <w:sz w:val="32"/>
          <w:szCs w:val="32"/>
          <w:rtl/>
          <w:lang w:val="en-US" w:eastAsia="en-US" w:bidi="ar-MA"/>
        </w:rPr>
        <w:t>يتعين على كل شخص توصل بالإشعار بالمخالفة أن يقوم، داخل أجل 30 يوما ابتداء من تاريخ التبليغ بالإشعار، بتقديم شكاية إذا تعلق الأمر بإحدى الحالات التالية</w:t>
      </w:r>
      <w:r w:rsidRPr="009F7E91">
        <w:rPr>
          <w:rFonts w:ascii="Sakkal Majalla" w:eastAsiaTheme="minorHAnsi" w:hAnsi="Sakkal Majalla" w:cs="Sakkal Majalla"/>
          <w:sz w:val="32"/>
          <w:szCs w:val="32"/>
          <w:lang w:val="en-US" w:eastAsia="en-US" w:bidi="ar-MA"/>
        </w:rPr>
        <w:t>:</w:t>
      </w:r>
    </w:p>
    <w:p w:rsidR="009F7E91" w:rsidRPr="009F7E91" w:rsidRDefault="009F7E91" w:rsidP="009F7E91">
      <w:pPr>
        <w:numPr>
          <w:ilvl w:val="0"/>
          <w:numId w:val="2"/>
        </w:numPr>
        <w:shd w:val="clear" w:color="auto" w:fill="FFFFFF"/>
        <w:bidi/>
        <w:spacing w:before="100" w:beforeAutospacing="1" w:after="100" w:afterAutospacing="1" w:line="240" w:lineRule="auto"/>
        <w:ind w:left="1440"/>
        <w:jc w:val="both"/>
        <w:rPr>
          <w:rFonts w:ascii="Sakkal Majalla" w:hAnsi="Sakkal Majalla" w:cs="Sakkal Majalla"/>
          <w:sz w:val="32"/>
          <w:szCs w:val="32"/>
          <w:rtl/>
          <w:lang w:bidi="ar-MA"/>
        </w:rPr>
      </w:pPr>
      <w:r w:rsidRPr="009F7E91">
        <w:rPr>
          <w:rFonts w:ascii="Sakkal Majalla" w:hAnsi="Sakkal Majalla" w:cs="Sakkal Majalla"/>
          <w:sz w:val="32"/>
          <w:szCs w:val="32"/>
          <w:rtl/>
          <w:lang w:bidi="ar-MA"/>
        </w:rPr>
        <w:t>مركبة مصرح بسرقتها قبل تاريخ معاينة المخالفة؛</w:t>
      </w:r>
    </w:p>
    <w:p w:rsidR="009F7E91" w:rsidRPr="009F7E91" w:rsidRDefault="009F7E91" w:rsidP="009F7E91">
      <w:pPr>
        <w:numPr>
          <w:ilvl w:val="0"/>
          <w:numId w:val="2"/>
        </w:numPr>
        <w:shd w:val="clear" w:color="auto" w:fill="FFFFFF"/>
        <w:bidi/>
        <w:spacing w:before="100" w:beforeAutospacing="1" w:after="100" w:afterAutospacing="1" w:line="240" w:lineRule="auto"/>
        <w:ind w:left="1440"/>
        <w:jc w:val="both"/>
        <w:rPr>
          <w:rFonts w:ascii="Sakkal Majalla" w:hAnsi="Sakkal Majalla" w:cs="Sakkal Majalla"/>
          <w:sz w:val="32"/>
          <w:szCs w:val="32"/>
          <w:lang w:bidi="ar-MA"/>
        </w:rPr>
      </w:pPr>
      <w:r w:rsidRPr="009F7E91">
        <w:rPr>
          <w:rFonts w:ascii="Sakkal Majalla" w:hAnsi="Sakkal Majalla" w:cs="Sakkal Majalla"/>
          <w:sz w:val="32"/>
          <w:szCs w:val="32"/>
          <w:rtl/>
          <w:lang w:bidi="ar-MA"/>
        </w:rPr>
        <w:t>استعمال بدون حق لرقم تسجيل المركبة؛</w:t>
      </w:r>
    </w:p>
    <w:p w:rsidR="009F7E91" w:rsidRPr="009F7E91" w:rsidRDefault="009F7E91" w:rsidP="009F7E91">
      <w:pPr>
        <w:numPr>
          <w:ilvl w:val="0"/>
          <w:numId w:val="2"/>
        </w:numPr>
        <w:shd w:val="clear" w:color="auto" w:fill="FFFFFF"/>
        <w:bidi/>
        <w:spacing w:before="100" w:beforeAutospacing="1" w:after="100" w:afterAutospacing="1" w:line="240" w:lineRule="auto"/>
        <w:ind w:left="1440"/>
        <w:jc w:val="both"/>
        <w:rPr>
          <w:rFonts w:ascii="Sakkal Majalla" w:hAnsi="Sakkal Majalla" w:cs="Sakkal Majalla"/>
          <w:sz w:val="32"/>
          <w:szCs w:val="32"/>
          <w:lang w:bidi="ar-MA"/>
        </w:rPr>
      </w:pPr>
      <w:r w:rsidRPr="009F7E91">
        <w:rPr>
          <w:rFonts w:ascii="Sakkal Majalla" w:hAnsi="Sakkal Majalla" w:cs="Sakkal Majalla"/>
          <w:sz w:val="32"/>
          <w:szCs w:val="32"/>
          <w:rtl/>
          <w:lang w:bidi="ar-MA"/>
        </w:rPr>
        <w:t>مركبة تم تفويتها للغير قبل تاريخ معاينة المخالفة؛</w:t>
      </w:r>
    </w:p>
    <w:p w:rsidR="009F7E91" w:rsidRPr="009F7E91" w:rsidRDefault="009F7E91" w:rsidP="009F7E91">
      <w:pPr>
        <w:numPr>
          <w:ilvl w:val="0"/>
          <w:numId w:val="2"/>
        </w:numPr>
        <w:shd w:val="clear" w:color="auto" w:fill="FFFFFF"/>
        <w:bidi/>
        <w:spacing w:before="100" w:beforeAutospacing="1" w:after="100" w:afterAutospacing="1" w:line="240" w:lineRule="auto"/>
        <w:ind w:left="1440"/>
        <w:jc w:val="both"/>
        <w:rPr>
          <w:rFonts w:ascii="Sakkal Majalla" w:hAnsi="Sakkal Majalla" w:cs="Sakkal Majalla"/>
          <w:sz w:val="32"/>
          <w:szCs w:val="32"/>
          <w:lang w:bidi="ar-MA"/>
        </w:rPr>
      </w:pPr>
      <w:r w:rsidRPr="009F7E91">
        <w:rPr>
          <w:rFonts w:ascii="Sakkal Majalla" w:hAnsi="Sakkal Majalla" w:cs="Sakkal Majalla"/>
          <w:sz w:val="32"/>
          <w:szCs w:val="32"/>
          <w:rtl/>
          <w:lang w:bidi="ar-MA"/>
        </w:rPr>
        <w:t>مركبة غير مسجلة في اسم الشخص الذي توصل بالإشعار بالمخالفة.</w:t>
      </w:r>
    </w:p>
    <w:p w:rsidR="009F7E91" w:rsidRPr="006D62B0" w:rsidRDefault="009F7E91" w:rsidP="00017290">
      <w:pPr>
        <w:pStyle w:val="NormalWeb"/>
        <w:shd w:val="clear" w:color="auto" w:fill="FFFFFF"/>
        <w:bidi/>
        <w:spacing w:before="0" w:beforeAutospacing="0"/>
        <w:jc w:val="both"/>
        <w:rPr>
          <w:rFonts w:ascii="Sakkal Majalla" w:hAnsi="Sakkal Majalla" w:cs="Sakkal Majalla"/>
          <w:sz w:val="32"/>
          <w:szCs w:val="32"/>
          <w:lang w:bidi="ar-MA"/>
        </w:rPr>
      </w:pPr>
      <w:r w:rsidRPr="006D62B0">
        <w:rPr>
          <w:rFonts w:ascii="Sakkal Majalla" w:hAnsi="Sakkal Majalla" w:cs="Sakkal Majalla"/>
          <w:sz w:val="32"/>
          <w:szCs w:val="32"/>
          <w:rtl/>
          <w:lang w:bidi="ar-MA"/>
        </w:rPr>
        <w:t xml:space="preserve">في ختام هذه الندوة </w:t>
      </w:r>
      <w:r w:rsidR="006D62B0" w:rsidRPr="006D62B0">
        <w:rPr>
          <w:rFonts w:ascii="Sakkal Majalla" w:hAnsi="Sakkal Majalla" w:cs="Sakkal Majalla" w:hint="cs"/>
          <w:sz w:val="32"/>
          <w:szCs w:val="32"/>
          <w:rtl/>
          <w:lang w:bidi="ar-MA"/>
        </w:rPr>
        <w:t>الصحافية،</w:t>
      </w:r>
      <w:r w:rsidR="006D62B0">
        <w:rPr>
          <w:rFonts w:ascii="Sakkal Majalla" w:hAnsi="Sakkal Majalla" w:cs="Sakkal Majalla"/>
          <w:sz w:val="32"/>
          <w:szCs w:val="32"/>
          <w:rtl/>
          <w:lang w:bidi="ar-MA"/>
        </w:rPr>
        <w:t xml:space="preserve"> تم</w:t>
      </w:r>
      <w:r w:rsidRPr="006D62B0">
        <w:rPr>
          <w:rFonts w:ascii="Sakkal Majalla" w:hAnsi="Sakkal Majalla" w:cs="Sakkal Majalla"/>
          <w:sz w:val="32"/>
          <w:szCs w:val="32"/>
          <w:rtl/>
          <w:lang w:bidi="ar-MA"/>
        </w:rPr>
        <w:t xml:space="preserve">ت الإشارة إلى المخطط التواصلي المواكب لهذه </w:t>
      </w:r>
      <w:r w:rsidR="00017290" w:rsidRPr="006D62B0">
        <w:rPr>
          <w:rFonts w:ascii="Sakkal Majalla" w:hAnsi="Sakkal Majalla" w:cs="Sakkal Majalla" w:hint="cs"/>
          <w:sz w:val="32"/>
          <w:szCs w:val="32"/>
          <w:rtl/>
          <w:lang w:bidi="ar-MA"/>
        </w:rPr>
        <w:t>العملية عبر</w:t>
      </w:r>
      <w:r w:rsidRPr="006D62B0">
        <w:rPr>
          <w:rFonts w:ascii="Sakkal Majalla" w:hAnsi="Sakkal Majalla" w:cs="Sakkal Majalla"/>
          <w:sz w:val="32"/>
          <w:szCs w:val="32"/>
          <w:rtl/>
          <w:lang w:bidi="ar-MA"/>
        </w:rPr>
        <w:t xml:space="preserve"> </w:t>
      </w:r>
      <w:r w:rsidR="0098428C" w:rsidRPr="006D62B0">
        <w:rPr>
          <w:rFonts w:ascii="Sakkal Majalla" w:hAnsi="Sakkal Majalla" w:cs="Sakkal Majalla" w:hint="cs"/>
          <w:sz w:val="32"/>
          <w:szCs w:val="32"/>
          <w:rtl/>
          <w:lang w:bidi="ar-MA"/>
        </w:rPr>
        <w:t>بث وصلات</w:t>
      </w:r>
      <w:r w:rsidRPr="006D62B0">
        <w:rPr>
          <w:rFonts w:ascii="Sakkal Majalla" w:hAnsi="Sakkal Majalla" w:cs="Sakkal Majalla"/>
          <w:sz w:val="32"/>
          <w:szCs w:val="32"/>
          <w:rtl/>
          <w:lang w:bidi="ar-MA"/>
        </w:rPr>
        <w:t xml:space="preserve"> تحسيسية </w:t>
      </w:r>
      <w:r w:rsidR="006D62B0" w:rsidRPr="006D62B0">
        <w:rPr>
          <w:rFonts w:ascii="Sakkal Majalla" w:hAnsi="Sakkal Majalla" w:cs="Sakkal Majalla"/>
          <w:sz w:val="32"/>
          <w:szCs w:val="32"/>
          <w:rtl/>
          <w:lang w:bidi="ar-MA"/>
        </w:rPr>
        <w:t xml:space="preserve">تلفزية </w:t>
      </w:r>
      <w:r w:rsidR="0098428C" w:rsidRPr="006D62B0">
        <w:rPr>
          <w:rFonts w:ascii="Sakkal Majalla" w:hAnsi="Sakkal Majalla" w:cs="Sakkal Majalla" w:hint="cs"/>
          <w:sz w:val="32"/>
          <w:szCs w:val="32"/>
          <w:rtl/>
          <w:lang w:bidi="ar-MA"/>
        </w:rPr>
        <w:t xml:space="preserve">ورقمية </w:t>
      </w:r>
      <w:r w:rsidR="00A52140" w:rsidRPr="006D62B0">
        <w:rPr>
          <w:rFonts w:ascii="Sakkal Majalla" w:hAnsi="Sakkal Majalla" w:cs="Sakkal Majalla" w:hint="cs"/>
          <w:sz w:val="32"/>
          <w:szCs w:val="32"/>
          <w:rtl/>
          <w:lang w:bidi="ar-MA"/>
        </w:rPr>
        <w:t>وضمان مواكبة</w:t>
      </w:r>
      <w:r w:rsidRPr="006D62B0">
        <w:rPr>
          <w:rFonts w:ascii="Sakkal Majalla" w:hAnsi="Sakkal Majalla" w:cs="Sakkal Majalla"/>
          <w:sz w:val="32"/>
          <w:szCs w:val="32"/>
          <w:rtl/>
          <w:lang w:bidi="ar-MA"/>
        </w:rPr>
        <w:t xml:space="preserve"> إعلامية من خلال الاستطلاعات التلفزية واستثمار البرامج الإذاعية التي تنتجها نارسا بشراكة مع القنوات الإذاعية العمومية.</w:t>
      </w:r>
      <w:r w:rsidRPr="006D62B0">
        <w:rPr>
          <w:rFonts w:ascii="Sakkal Majalla" w:hAnsi="Sakkal Majalla" w:cs="Sakkal Majalla"/>
          <w:sz w:val="32"/>
          <w:szCs w:val="32"/>
          <w:lang w:bidi="ar-MA"/>
        </w:rPr>
        <w:t xml:space="preserve"> </w:t>
      </w:r>
    </w:p>
    <w:p w:rsidR="009F7E91" w:rsidRPr="009F7E91" w:rsidRDefault="009F7E91" w:rsidP="009F7E91">
      <w:pPr>
        <w:bidi/>
        <w:jc w:val="both"/>
        <w:rPr>
          <w:rFonts w:ascii="Sakkal Majalla" w:hAnsi="Sakkal Majalla" w:cs="Sakkal Majalla"/>
          <w:sz w:val="32"/>
          <w:szCs w:val="32"/>
          <w:rtl/>
          <w:lang w:val="fr-FR" w:bidi="ar-EG"/>
        </w:rPr>
      </w:pPr>
    </w:p>
    <w:p w:rsidR="009F7E91" w:rsidRDefault="009F7E91" w:rsidP="009F7E91">
      <w:pPr>
        <w:bidi/>
        <w:jc w:val="both"/>
        <w:rPr>
          <w:rFonts w:ascii="Sakkal Majalla" w:hAnsi="Sakkal Majalla" w:cs="Sakkal Majalla"/>
          <w:sz w:val="32"/>
          <w:szCs w:val="32"/>
          <w:rtl/>
          <w:lang w:bidi="ar-MA"/>
        </w:rPr>
      </w:pPr>
    </w:p>
    <w:p w:rsidR="009F7E91" w:rsidRDefault="009F7E91" w:rsidP="009F7E91">
      <w:pPr>
        <w:bidi/>
        <w:jc w:val="both"/>
        <w:rPr>
          <w:rFonts w:ascii="Sakkal Majalla" w:hAnsi="Sakkal Majalla" w:cs="Sakkal Majalla"/>
          <w:sz w:val="32"/>
          <w:szCs w:val="32"/>
          <w:rtl/>
          <w:lang w:bidi="ar-MA"/>
        </w:rPr>
      </w:pPr>
    </w:p>
    <w:p w:rsidR="00396B5D" w:rsidRPr="00767897" w:rsidRDefault="00396B5D" w:rsidP="00396B5D">
      <w:pPr>
        <w:bidi/>
        <w:jc w:val="both"/>
        <w:rPr>
          <w:rFonts w:ascii="Sakkal Majalla" w:hAnsi="Sakkal Majalla" w:cs="Sakkal Majalla"/>
          <w:sz w:val="32"/>
          <w:szCs w:val="32"/>
          <w:lang w:val="fr-FR" w:bidi="ar-MA"/>
        </w:rPr>
      </w:pPr>
    </w:p>
    <w:p w:rsidR="00A44A56" w:rsidRPr="00767897" w:rsidRDefault="00A44A56" w:rsidP="00522004">
      <w:pPr>
        <w:rPr>
          <w:lang w:val="fr-FR"/>
        </w:rPr>
      </w:pPr>
    </w:p>
    <w:sectPr w:rsidR="00A44A56" w:rsidRPr="0076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7320"/>
    <w:multiLevelType w:val="multilevel"/>
    <w:tmpl w:val="DD2EE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A6BB5"/>
    <w:multiLevelType w:val="hybridMultilevel"/>
    <w:tmpl w:val="37F4FBF8"/>
    <w:lvl w:ilvl="0" w:tplc="B266A14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0D1DF7"/>
    <w:multiLevelType w:val="hybridMultilevel"/>
    <w:tmpl w:val="97F64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A565C0"/>
    <w:multiLevelType w:val="hybridMultilevel"/>
    <w:tmpl w:val="82D6A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E95749"/>
    <w:multiLevelType w:val="hybridMultilevel"/>
    <w:tmpl w:val="A532F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B766D2"/>
    <w:multiLevelType w:val="hybridMultilevel"/>
    <w:tmpl w:val="C7D8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04"/>
    <w:rsid w:val="0001572B"/>
    <w:rsid w:val="00017290"/>
    <w:rsid w:val="000C3BAC"/>
    <w:rsid w:val="00112279"/>
    <w:rsid w:val="001302C5"/>
    <w:rsid w:val="001F3925"/>
    <w:rsid w:val="0021433B"/>
    <w:rsid w:val="0033603F"/>
    <w:rsid w:val="00362131"/>
    <w:rsid w:val="00396B5D"/>
    <w:rsid w:val="003A7908"/>
    <w:rsid w:val="004231E5"/>
    <w:rsid w:val="004700B0"/>
    <w:rsid w:val="004D4C52"/>
    <w:rsid w:val="00522004"/>
    <w:rsid w:val="00586958"/>
    <w:rsid w:val="006571B4"/>
    <w:rsid w:val="006D62B0"/>
    <w:rsid w:val="00767206"/>
    <w:rsid w:val="00767897"/>
    <w:rsid w:val="007B4514"/>
    <w:rsid w:val="008D6AE5"/>
    <w:rsid w:val="0091790E"/>
    <w:rsid w:val="0098428C"/>
    <w:rsid w:val="0098591E"/>
    <w:rsid w:val="009E3FFF"/>
    <w:rsid w:val="009F7E91"/>
    <w:rsid w:val="00A44A56"/>
    <w:rsid w:val="00A52140"/>
    <w:rsid w:val="00AB3C5F"/>
    <w:rsid w:val="00B5390A"/>
    <w:rsid w:val="00B75D90"/>
    <w:rsid w:val="00BA2149"/>
    <w:rsid w:val="00C13B41"/>
    <w:rsid w:val="00D135D3"/>
    <w:rsid w:val="00D4044F"/>
    <w:rsid w:val="00D77B59"/>
    <w:rsid w:val="00DA07F3"/>
    <w:rsid w:val="00E56667"/>
    <w:rsid w:val="00EC4D18"/>
    <w:rsid w:val="00EE0794"/>
    <w:rsid w:val="00F31FB5"/>
    <w:rsid w:val="00F34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87AD3-8BB4-43F5-B95B-6CB2CA88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004"/>
    <w:pPr>
      <w:spacing w:line="256" w:lineRule="auto"/>
    </w:pPr>
    <w:rPr>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96B5D"/>
    <w:pPr>
      <w:spacing w:before="100" w:beforeAutospacing="1" w:after="100" w:afterAutospacing="1" w:line="240" w:lineRule="auto"/>
    </w:pPr>
    <w:rPr>
      <w:rFonts w:ascii="Times New Roman" w:eastAsia="Times New Roman" w:hAnsi="Times New Roman" w:cs="Times New Roman"/>
      <w:kern w:val="0"/>
      <w:sz w:val="24"/>
      <w:szCs w:val="24"/>
      <w:lang w:val="fr-FR" w:eastAsia="fr-FR"/>
    </w:rPr>
  </w:style>
  <w:style w:type="character" w:customStyle="1" w:styleId="ParagraphedelisteCar">
    <w:name w:val="Paragraphe de liste Car"/>
    <w:link w:val="Paragraphedeliste"/>
    <w:uiPriority w:val="34"/>
    <w:locked/>
    <w:rsid w:val="00396B5D"/>
    <w:rPr>
      <w:rFonts w:ascii="Times New Roman" w:eastAsia="Times New Roman" w:hAnsi="Times New Roman" w:cs="Times New Roman"/>
      <w:sz w:val="20"/>
      <w:szCs w:val="20"/>
      <w:lang w:val="fr-FR" w:eastAsia="fr-FR"/>
    </w:rPr>
  </w:style>
  <w:style w:type="paragraph" w:styleId="Paragraphedeliste">
    <w:name w:val="List Paragraph"/>
    <w:basedOn w:val="Normal"/>
    <w:link w:val="ParagraphedelisteCar"/>
    <w:uiPriority w:val="34"/>
    <w:qFormat/>
    <w:rsid w:val="00396B5D"/>
    <w:pPr>
      <w:spacing w:after="0" w:line="240" w:lineRule="auto"/>
      <w:ind w:left="720"/>
      <w:contextualSpacing/>
    </w:pPr>
    <w:rPr>
      <w:rFonts w:ascii="Times New Roman" w:eastAsia="Times New Roman" w:hAnsi="Times New Roman" w:cs="Times New Roman"/>
      <w:kern w:val="0"/>
      <w:sz w:val="20"/>
      <w:szCs w:val="20"/>
      <w:lang w:val="fr-FR" w:eastAsia="fr-FR"/>
    </w:rPr>
  </w:style>
  <w:style w:type="paragraph" w:customStyle="1" w:styleId="Corps">
    <w:name w:val="Corps"/>
    <w:rsid w:val="009F7E91"/>
    <w:pPr>
      <w:pBdr>
        <w:top w:val="nil"/>
        <w:left w:val="nil"/>
        <w:bottom w:val="nil"/>
        <w:right w:val="nil"/>
        <w:between w:val="nil"/>
        <w:bar w:val="nil"/>
      </w:pBdr>
      <w:spacing w:after="0" w:line="240" w:lineRule="auto"/>
    </w:pPr>
    <w:rPr>
      <w:rFonts w:ascii="Arial Unicode MS" w:eastAsia="Arial Unicode MS" w:hAnsi="Arial Unicode MS" w:cs="Arial Unicode MS" w:hint="cs"/>
      <w:color w:val="000000"/>
      <w:bdr w:val="nil"/>
      <w:lang w:val="ar-SA" w:eastAsia="fr-FR"/>
    </w:rPr>
  </w:style>
  <w:style w:type="paragraph" w:styleId="Textedebulles">
    <w:name w:val="Balloon Text"/>
    <w:basedOn w:val="Normal"/>
    <w:link w:val="TextedebullesCar"/>
    <w:uiPriority w:val="99"/>
    <w:semiHidden/>
    <w:unhideWhenUsed/>
    <w:rsid w:val="00D135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35D3"/>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0094">
      <w:bodyDiv w:val="1"/>
      <w:marLeft w:val="0"/>
      <w:marRight w:val="0"/>
      <w:marTop w:val="0"/>
      <w:marBottom w:val="0"/>
      <w:divBdr>
        <w:top w:val="none" w:sz="0" w:space="0" w:color="auto"/>
        <w:left w:val="none" w:sz="0" w:space="0" w:color="auto"/>
        <w:bottom w:val="none" w:sz="0" w:space="0" w:color="auto"/>
        <w:right w:val="none" w:sz="0" w:space="0" w:color="auto"/>
      </w:divBdr>
    </w:div>
    <w:div w:id="1158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1542-AB33-4025-A220-6082A8A0C8A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589</Words>
  <Characters>3241</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Utilisateur invité</cp:lastModifiedBy>
  <cp:revision>2</cp:revision>
  <cp:lastPrinted>2022-01-17T11:29:00Z</cp:lastPrinted>
  <dcterms:created xsi:type="dcterms:W3CDTF">2022-01-17T13:43:00Z</dcterms:created>
  <dcterms:modified xsi:type="dcterms:W3CDTF">2022-01-17T13:43:00Z</dcterms:modified>
</cp:coreProperties>
</file>